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2613B5" w:rsidRDefault="5CC34F4A" w:rsidP="00B1649D">
      <w:pPr>
        <w:spacing w:line="276" w:lineRule="auto"/>
        <w:rPr>
          <w:rFonts w:ascii="Source Sans Pro" w:hAnsi="Source Sans Pro"/>
          <w:b/>
          <w:sz w:val="22"/>
          <w:szCs w:val="22"/>
        </w:rPr>
      </w:pPr>
      <w:r w:rsidRPr="002613B5">
        <w:rPr>
          <w:rFonts w:ascii="Source Sans Pro" w:hAnsi="Source Sans Pro"/>
          <w:b/>
          <w:bCs/>
          <w:sz w:val="44"/>
          <w:szCs w:val="44"/>
        </w:rPr>
        <w:t>Yorkshire Housing</w:t>
      </w:r>
      <w:r w:rsidR="0073012C" w:rsidRPr="002613B5">
        <w:rPr>
          <w:rFonts w:ascii="Source Sans Pro" w:hAnsi="Source Sans Pro"/>
          <w:b/>
          <w:sz w:val="44"/>
          <w:szCs w:val="44"/>
        </w:rPr>
        <w:t xml:space="preserve"> </w:t>
      </w:r>
      <w:r w:rsidR="004D396A" w:rsidRPr="002613B5">
        <w:rPr>
          <w:rFonts w:ascii="Source Sans Pro" w:hAnsi="Source Sans Pro"/>
          <w:b/>
          <w:sz w:val="44"/>
          <w:szCs w:val="44"/>
        </w:rPr>
        <w:t>Role Profile</w:t>
      </w:r>
      <w:r w:rsidR="004D396A" w:rsidRPr="002613B5">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613B5"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2613B5" w14:paraId="31BB416D" w14:textId="327585BD" w:rsidTr="0018318D">
        <w:tc>
          <w:tcPr>
            <w:tcW w:w="1696" w:type="dxa"/>
            <w:shd w:val="clear" w:color="auto" w:fill="D9D9D9" w:themeFill="background1" w:themeFillShade="D9"/>
          </w:tcPr>
          <w:p w14:paraId="01B398E1" w14:textId="77777777" w:rsidR="00056ACA" w:rsidRPr="002613B5" w:rsidRDefault="00056ACA" w:rsidP="00426498">
            <w:pPr>
              <w:spacing w:before="60" w:after="60"/>
              <w:rPr>
                <w:rFonts w:ascii="Source Sans Pro" w:hAnsi="Source Sans Pro"/>
                <w:b/>
                <w:bCs/>
                <w:sz w:val="22"/>
                <w:szCs w:val="22"/>
              </w:rPr>
            </w:pPr>
            <w:r w:rsidRPr="002613B5">
              <w:rPr>
                <w:rFonts w:ascii="Source Sans Pro" w:hAnsi="Source Sans Pro"/>
                <w:b/>
                <w:bCs/>
                <w:sz w:val="22"/>
                <w:szCs w:val="22"/>
              </w:rPr>
              <w:t>Job title:</w:t>
            </w:r>
          </w:p>
        </w:tc>
        <w:tc>
          <w:tcPr>
            <w:tcW w:w="3828" w:type="dxa"/>
            <w:shd w:val="clear" w:color="auto" w:fill="auto"/>
          </w:tcPr>
          <w:p w14:paraId="61FC93B4" w14:textId="1A1904D4" w:rsidR="00056ACA" w:rsidRPr="002613B5" w:rsidRDefault="002613B5" w:rsidP="00543425">
            <w:pPr>
              <w:spacing w:before="60" w:after="60"/>
              <w:rPr>
                <w:rFonts w:ascii="Source Sans Pro" w:hAnsi="Source Sans Pro"/>
                <w:sz w:val="22"/>
                <w:szCs w:val="22"/>
              </w:rPr>
            </w:pPr>
            <w:r w:rsidRPr="002613B5">
              <w:rPr>
                <w:rFonts w:ascii="Source Sans Pro" w:hAnsi="Source Sans Pro" w:cs="ArialMT"/>
                <w:color w:val="000000"/>
                <w:kern w:val="2"/>
                <w:lang w:val="en-GB"/>
              </w:rPr>
              <w:t>Scheme Manager</w:t>
            </w:r>
          </w:p>
        </w:tc>
        <w:tc>
          <w:tcPr>
            <w:tcW w:w="1984" w:type="dxa"/>
            <w:shd w:val="clear" w:color="auto" w:fill="D9D9D9" w:themeFill="background1" w:themeFillShade="D9"/>
          </w:tcPr>
          <w:p w14:paraId="70A8158E" w14:textId="20BD386C" w:rsidR="00056ACA" w:rsidRPr="002613B5" w:rsidRDefault="00056ACA" w:rsidP="6644EDCB">
            <w:pPr>
              <w:spacing w:before="60" w:after="60"/>
              <w:rPr>
                <w:rFonts w:ascii="Source Sans Pro" w:hAnsi="Source Sans Pro"/>
                <w:b/>
                <w:bCs/>
                <w:sz w:val="22"/>
                <w:szCs w:val="22"/>
              </w:rPr>
            </w:pPr>
            <w:r w:rsidRPr="002613B5">
              <w:rPr>
                <w:rFonts w:ascii="Source Sans Pro" w:hAnsi="Source Sans Pro"/>
                <w:b/>
                <w:bCs/>
                <w:sz w:val="22"/>
                <w:szCs w:val="22"/>
              </w:rPr>
              <w:t>Leader of others:</w:t>
            </w:r>
          </w:p>
        </w:tc>
        <w:tc>
          <w:tcPr>
            <w:tcW w:w="2114" w:type="dxa"/>
          </w:tcPr>
          <w:p w14:paraId="619873E8" w14:textId="13B2611D" w:rsidR="00056ACA" w:rsidRPr="002613B5" w:rsidRDefault="002613B5" w:rsidP="6644EDCB">
            <w:pPr>
              <w:spacing w:before="60" w:after="60"/>
              <w:rPr>
                <w:rFonts w:ascii="Source Sans Pro" w:hAnsi="Source Sans Pro"/>
                <w:sz w:val="22"/>
                <w:szCs w:val="22"/>
              </w:rPr>
            </w:pPr>
            <w:r w:rsidRPr="002613B5">
              <w:rPr>
                <w:rFonts w:ascii="Source Sans Pro" w:hAnsi="Source Sans Pro"/>
                <w:sz w:val="22"/>
                <w:szCs w:val="22"/>
              </w:rPr>
              <w:t>No</w:t>
            </w:r>
          </w:p>
        </w:tc>
      </w:tr>
      <w:tr w:rsidR="00056ACA" w:rsidRPr="002613B5" w14:paraId="520386A7" w14:textId="2A8B9526" w:rsidTr="0018318D">
        <w:tc>
          <w:tcPr>
            <w:tcW w:w="1696" w:type="dxa"/>
            <w:shd w:val="clear" w:color="auto" w:fill="D9D9D9" w:themeFill="background1" w:themeFillShade="D9"/>
          </w:tcPr>
          <w:p w14:paraId="77C9C5B1" w14:textId="77777777" w:rsidR="00056ACA" w:rsidRPr="002613B5" w:rsidRDefault="00056ACA" w:rsidP="00426498">
            <w:pPr>
              <w:spacing w:before="60" w:after="60"/>
              <w:rPr>
                <w:rFonts w:ascii="Source Sans Pro" w:hAnsi="Source Sans Pro"/>
                <w:b/>
                <w:bCs/>
                <w:sz w:val="22"/>
                <w:szCs w:val="22"/>
              </w:rPr>
            </w:pPr>
            <w:r w:rsidRPr="002613B5">
              <w:rPr>
                <w:rFonts w:ascii="Source Sans Pro" w:hAnsi="Source Sans Pro"/>
                <w:b/>
                <w:bCs/>
                <w:sz w:val="22"/>
                <w:szCs w:val="22"/>
              </w:rPr>
              <w:t>Reports to:</w:t>
            </w:r>
          </w:p>
        </w:tc>
        <w:tc>
          <w:tcPr>
            <w:tcW w:w="3828" w:type="dxa"/>
            <w:shd w:val="clear" w:color="auto" w:fill="auto"/>
          </w:tcPr>
          <w:p w14:paraId="12B20200" w14:textId="57A49747" w:rsidR="00056ACA" w:rsidRPr="002613B5" w:rsidRDefault="002613B5" w:rsidP="00426498">
            <w:pPr>
              <w:spacing w:before="60" w:after="60"/>
              <w:rPr>
                <w:rFonts w:ascii="Source Sans Pro" w:hAnsi="Source Sans Pro"/>
                <w:sz w:val="22"/>
                <w:szCs w:val="22"/>
              </w:rPr>
            </w:pPr>
            <w:r w:rsidRPr="002613B5">
              <w:rPr>
                <w:rFonts w:ascii="Source Sans Pro" w:hAnsi="Source Sans Pro"/>
                <w:sz w:val="22"/>
                <w:szCs w:val="22"/>
              </w:rPr>
              <w:t>Customer Independence Manager</w:t>
            </w:r>
          </w:p>
        </w:tc>
        <w:tc>
          <w:tcPr>
            <w:tcW w:w="1984" w:type="dxa"/>
            <w:shd w:val="clear" w:color="auto" w:fill="D9D9D9" w:themeFill="background1" w:themeFillShade="D9"/>
          </w:tcPr>
          <w:p w14:paraId="128CA6B9" w14:textId="7E4D5FF0" w:rsidR="00056ACA" w:rsidRPr="002613B5" w:rsidRDefault="00930DF6" w:rsidP="00426498">
            <w:pPr>
              <w:spacing w:before="60" w:after="60"/>
              <w:rPr>
                <w:rFonts w:ascii="Source Sans Pro" w:hAnsi="Source Sans Pro"/>
                <w:b/>
                <w:bCs/>
                <w:sz w:val="22"/>
                <w:szCs w:val="22"/>
              </w:rPr>
            </w:pPr>
            <w:r w:rsidRPr="002613B5">
              <w:rPr>
                <w:rFonts w:ascii="Source Sans Pro" w:hAnsi="Source Sans Pro"/>
                <w:b/>
                <w:bCs/>
                <w:sz w:val="22"/>
                <w:szCs w:val="22"/>
              </w:rPr>
              <w:t>Contract type:</w:t>
            </w:r>
          </w:p>
        </w:tc>
        <w:tc>
          <w:tcPr>
            <w:tcW w:w="2114" w:type="dxa"/>
          </w:tcPr>
          <w:p w14:paraId="47E594F7" w14:textId="54076A3B" w:rsidR="00056ACA" w:rsidRPr="002613B5" w:rsidRDefault="004F6ABD" w:rsidP="00426498">
            <w:pPr>
              <w:spacing w:before="60" w:after="60"/>
              <w:rPr>
                <w:rFonts w:ascii="Source Sans Pro" w:hAnsi="Source Sans Pro"/>
                <w:sz w:val="22"/>
                <w:szCs w:val="22"/>
              </w:rPr>
            </w:pPr>
            <w:r>
              <w:rPr>
                <w:rFonts w:ascii="Source Sans Pro" w:hAnsi="Source Sans Pro"/>
                <w:sz w:val="22"/>
                <w:szCs w:val="22"/>
              </w:rPr>
              <w:t>Fixed-base</w:t>
            </w:r>
          </w:p>
        </w:tc>
      </w:tr>
      <w:tr w:rsidR="00056ACA" w:rsidRPr="002613B5" w14:paraId="78928C63" w14:textId="225682C0" w:rsidTr="0018318D">
        <w:tc>
          <w:tcPr>
            <w:tcW w:w="1696" w:type="dxa"/>
            <w:shd w:val="clear" w:color="auto" w:fill="D9D9D9" w:themeFill="background1" w:themeFillShade="D9"/>
          </w:tcPr>
          <w:p w14:paraId="0227D027" w14:textId="031BFED5" w:rsidR="00056ACA" w:rsidRPr="002613B5" w:rsidRDefault="00056ACA" w:rsidP="00426498">
            <w:pPr>
              <w:spacing w:before="60" w:after="60"/>
              <w:rPr>
                <w:rFonts w:ascii="Source Sans Pro" w:hAnsi="Source Sans Pro"/>
                <w:b/>
                <w:bCs/>
                <w:sz w:val="22"/>
                <w:szCs w:val="22"/>
              </w:rPr>
            </w:pPr>
            <w:r w:rsidRPr="002613B5">
              <w:rPr>
                <w:rFonts w:ascii="Source Sans Pro" w:hAnsi="Source Sans Pro"/>
                <w:b/>
                <w:bCs/>
                <w:sz w:val="22"/>
                <w:szCs w:val="22"/>
              </w:rPr>
              <w:t>Business Area</w:t>
            </w:r>
            <w:r w:rsidR="0018318D">
              <w:rPr>
                <w:rFonts w:ascii="Source Sans Pro" w:hAnsi="Source Sans Pro"/>
                <w:b/>
                <w:bCs/>
                <w:sz w:val="22"/>
                <w:szCs w:val="22"/>
              </w:rPr>
              <w:t>:</w:t>
            </w:r>
          </w:p>
        </w:tc>
        <w:tc>
          <w:tcPr>
            <w:tcW w:w="3828" w:type="dxa"/>
            <w:shd w:val="clear" w:color="auto" w:fill="auto"/>
          </w:tcPr>
          <w:p w14:paraId="4C6923E3" w14:textId="307AB571" w:rsidR="00056ACA" w:rsidRPr="002613B5" w:rsidRDefault="002613B5" w:rsidP="00426498">
            <w:pPr>
              <w:spacing w:before="60" w:after="60"/>
              <w:rPr>
                <w:rFonts w:ascii="Source Sans Pro" w:hAnsi="Source Sans Pro"/>
                <w:sz w:val="22"/>
                <w:szCs w:val="22"/>
              </w:rPr>
            </w:pPr>
            <w:r w:rsidRPr="002613B5">
              <w:rPr>
                <w:rFonts w:ascii="Source Sans Pro" w:hAnsi="Source Sans Pro"/>
                <w:sz w:val="22"/>
                <w:szCs w:val="22"/>
              </w:rPr>
              <w:t>Customer Independence</w:t>
            </w:r>
          </w:p>
        </w:tc>
        <w:tc>
          <w:tcPr>
            <w:tcW w:w="1984" w:type="dxa"/>
            <w:shd w:val="clear" w:color="auto" w:fill="D9D9D9" w:themeFill="background1" w:themeFillShade="D9"/>
          </w:tcPr>
          <w:p w14:paraId="00B525F6" w14:textId="42FD4CBC" w:rsidR="00056ACA" w:rsidRPr="002613B5" w:rsidRDefault="00930DF6" w:rsidP="00426498">
            <w:pPr>
              <w:spacing w:before="60" w:after="60"/>
              <w:rPr>
                <w:rFonts w:ascii="Source Sans Pro" w:hAnsi="Source Sans Pro"/>
                <w:b/>
                <w:bCs/>
                <w:sz w:val="22"/>
                <w:szCs w:val="22"/>
              </w:rPr>
            </w:pPr>
            <w:r w:rsidRPr="002613B5">
              <w:rPr>
                <w:rFonts w:ascii="Source Sans Pro" w:hAnsi="Source Sans Pro"/>
                <w:b/>
                <w:bCs/>
                <w:sz w:val="22"/>
                <w:szCs w:val="22"/>
              </w:rPr>
              <w:t>Budget holder?</w:t>
            </w:r>
          </w:p>
        </w:tc>
        <w:tc>
          <w:tcPr>
            <w:tcW w:w="2114" w:type="dxa"/>
          </w:tcPr>
          <w:p w14:paraId="6BE2CBCD" w14:textId="36831B5B" w:rsidR="00056ACA" w:rsidRPr="002613B5" w:rsidRDefault="002613B5" w:rsidP="00426498">
            <w:pPr>
              <w:spacing w:before="60" w:after="60"/>
              <w:rPr>
                <w:rFonts w:ascii="Source Sans Pro" w:hAnsi="Source Sans Pro"/>
                <w:sz w:val="22"/>
                <w:szCs w:val="22"/>
              </w:rPr>
            </w:pPr>
            <w:r w:rsidRPr="002613B5">
              <w:rPr>
                <w:rFonts w:ascii="Source Sans Pro" w:hAnsi="Source Sans Pro"/>
                <w:sz w:val="22"/>
                <w:szCs w:val="22"/>
              </w:rPr>
              <w:t>Yes</w:t>
            </w:r>
          </w:p>
        </w:tc>
      </w:tr>
    </w:tbl>
    <w:p w14:paraId="1E065D43" w14:textId="528F60C9" w:rsidR="00426498" w:rsidRPr="002613B5"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2613B5" w14:paraId="7E4F6D20" w14:textId="77777777" w:rsidTr="3600188A">
        <w:tc>
          <w:tcPr>
            <w:tcW w:w="9622" w:type="dxa"/>
            <w:shd w:val="clear" w:color="auto" w:fill="404040" w:themeFill="text1" w:themeFillTint="BF"/>
          </w:tcPr>
          <w:p w14:paraId="75349BF1" w14:textId="77777777" w:rsidR="00426498" w:rsidRPr="002613B5" w:rsidRDefault="00841AD6" w:rsidP="00426498">
            <w:pPr>
              <w:spacing w:before="60" w:after="60"/>
              <w:rPr>
                <w:rFonts w:ascii="Source Sans Pro" w:hAnsi="Source Sans Pro"/>
                <w:b/>
                <w:color w:val="FFFFFF" w:themeColor="background1"/>
                <w:sz w:val="22"/>
                <w:szCs w:val="22"/>
              </w:rPr>
            </w:pPr>
            <w:r w:rsidRPr="002613B5">
              <w:rPr>
                <w:rFonts w:ascii="Source Sans Pro" w:hAnsi="Source Sans Pro"/>
                <w:b/>
                <w:color w:val="FFFFFF" w:themeColor="background1"/>
                <w:sz w:val="22"/>
                <w:szCs w:val="22"/>
              </w:rPr>
              <w:t>Job purpose</w:t>
            </w:r>
          </w:p>
        </w:tc>
      </w:tr>
      <w:tr w:rsidR="009E3F7B" w:rsidRPr="002613B5" w14:paraId="377EDD53" w14:textId="77777777" w:rsidTr="3600188A">
        <w:tc>
          <w:tcPr>
            <w:tcW w:w="9622" w:type="dxa"/>
            <w:shd w:val="clear" w:color="auto" w:fill="auto"/>
          </w:tcPr>
          <w:p w14:paraId="18D8291A" w14:textId="6E325D88" w:rsidR="00F266FE" w:rsidRDefault="00A73464" w:rsidP="00506AE4">
            <w:pPr>
              <w:pStyle w:val="paragraph"/>
              <w:spacing w:before="0" w:beforeAutospacing="0" w:after="0" w:afterAutospacing="0"/>
              <w:jc w:val="both"/>
              <w:textAlignment w:val="baseline"/>
              <w:rPr>
                <w:rFonts w:ascii="Source Sans Pro" w:hAnsi="Source Sans Pro"/>
              </w:rPr>
            </w:pPr>
            <w:r>
              <w:rPr>
                <w:rFonts w:ascii="Source Sans Pro" w:hAnsi="Source Sans Pro"/>
              </w:rPr>
              <w:t xml:space="preserve">You are the go to person </w:t>
            </w:r>
            <w:r w:rsidR="00F266FE">
              <w:rPr>
                <w:rFonts w:ascii="Source Sans Pro" w:hAnsi="Source Sans Pro"/>
              </w:rPr>
              <w:t>at the</w:t>
            </w:r>
            <w:r>
              <w:rPr>
                <w:rFonts w:ascii="Source Sans Pro" w:hAnsi="Source Sans Pro"/>
              </w:rPr>
              <w:t xml:space="preserve"> Sche</w:t>
            </w:r>
            <w:r w:rsidR="00A64BBC">
              <w:rPr>
                <w:rFonts w:ascii="Source Sans Pro" w:hAnsi="Source Sans Pro"/>
              </w:rPr>
              <w:t xml:space="preserve">me for all customer’s needs, ensuring </w:t>
            </w:r>
            <w:r w:rsidR="005D6DF0">
              <w:rPr>
                <w:rFonts w:ascii="Source Sans Pro" w:hAnsi="Source Sans Pro"/>
              </w:rPr>
              <w:t xml:space="preserve">everything runs </w:t>
            </w:r>
            <w:r w:rsidR="00D13D04">
              <w:rPr>
                <w:rFonts w:ascii="Source Sans Pro" w:hAnsi="Source Sans Pro"/>
              </w:rPr>
              <w:t xml:space="preserve">smoothly and </w:t>
            </w:r>
            <w:r w:rsidR="005D6DF0">
              <w:rPr>
                <w:rFonts w:ascii="Source Sans Pro" w:hAnsi="Source Sans Pro"/>
              </w:rPr>
              <w:t xml:space="preserve">customers are </w:t>
            </w:r>
            <w:r w:rsidR="00CB1E33">
              <w:rPr>
                <w:rFonts w:ascii="Source Sans Pro" w:hAnsi="Source Sans Pro"/>
              </w:rPr>
              <w:t xml:space="preserve">happy and </w:t>
            </w:r>
            <w:r w:rsidR="00243640">
              <w:rPr>
                <w:rFonts w:ascii="Source Sans Pro" w:hAnsi="Source Sans Pro"/>
              </w:rPr>
              <w:t xml:space="preserve">feel </w:t>
            </w:r>
            <w:r w:rsidR="005D6DF0">
              <w:rPr>
                <w:rFonts w:ascii="Source Sans Pro" w:hAnsi="Source Sans Pro"/>
              </w:rPr>
              <w:t>proud to call the scheme home. You will have d</w:t>
            </w:r>
            <w:r w:rsidR="002613B5" w:rsidRPr="002613B5">
              <w:rPr>
                <w:rFonts w:ascii="Source Sans Pro" w:hAnsi="Source Sans Pro"/>
              </w:rPr>
              <w:t xml:space="preserve">ay to day responsibility for the running </w:t>
            </w:r>
            <w:r w:rsidR="00243640">
              <w:rPr>
                <w:rFonts w:ascii="Source Sans Pro" w:hAnsi="Source Sans Pro"/>
              </w:rPr>
              <w:t>of the</w:t>
            </w:r>
            <w:r w:rsidR="002613B5" w:rsidRPr="002613B5">
              <w:rPr>
                <w:rFonts w:ascii="Source Sans Pro" w:hAnsi="Source Sans Pro"/>
              </w:rPr>
              <w:t xml:space="preserve"> scheme</w:t>
            </w:r>
            <w:r w:rsidR="00A01BA4">
              <w:rPr>
                <w:rFonts w:ascii="Source Sans Pro" w:hAnsi="Source Sans Pro"/>
              </w:rPr>
              <w:t>/s ensuring it is a safe, secure and supportive place to live. You will provide advice,</w:t>
            </w:r>
            <w:r w:rsidR="002613B5" w:rsidRPr="002613B5">
              <w:rPr>
                <w:rFonts w:ascii="Source Sans Pro" w:hAnsi="Source Sans Pro"/>
              </w:rPr>
              <w:t xml:space="preserve"> support and signposting for customers</w:t>
            </w:r>
            <w:r w:rsidR="00A01BA4">
              <w:rPr>
                <w:rFonts w:ascii="Source Sans Pro" w:hAnsi="Source Sans Pro"/>
              </w:rPr>
              <w:t xml:space="preserve"> as required. </w:t>
            </w:r>
            <w:r w:rsidR="006B7014">
              <w:rPr>
                <w:rFonts w:ascii="Source Sans Pro" w:hAnsi="Source Sans Pro"/>
              </w:rPr>
              <w:t xml:space="preserve">Having overall </w:t>
            </w:r>
            <w:proofErr w:type="spellStart"/>
            <w:r w:rsidR="006B7014">
              <w:rPr>
                <w:rFonts w:ascii="Source Sans Pro" w:hAnsi="Source Sans Pro"/>
              </w:rPr>
              <w:t>responsbility</w:t>
            </w:r>
            <w:proofErr w:type="spellEnd"/>
            <w:r w:rsidR="00A01BA4">
              <w:rPr>
                <w:rFonts w:ascii="Source Sans Pro" w:hAnsi="Source Sans Pro"/>
              </w:rPr>
              <w:t xml:space="preserve"> for all</w:t>
            </w:r>
            <w:r w:rsidR="002613B5" w:rsidRPr="002613B5">
              <w:rPr>
                <w:rFonts w:ascii="Source Sans Pro" w:hAnsi="Source Sans Pro"/>
              </w:rPr>
              <w:t xml:space="preserve"> housing management including letting</w:t>
            </w:r>
            <w:r w:rsidR="00A01BA4">
              <w:rPr>
                <w:rFonts w:ascii="Source Sans Pro" w:hAnsi="Source Sans Pro"/>
              </w:rPr>
              <w:t xml:space="preserve">s </w:t>
            </w:r>
            <w:r w:rsidR="002613B5" w:rsidRPr="002613B5">
              <w:rPr>
                <w:rFonts w:ascii="Source Sans Pro" w:hAnsi="Source Sans Pro"/>
              </w:rPr>
              <w:t xml:space="preserve">and tenancy management. </w:t>
            </w:r>
            <w:r w:rsidR="002D6867">
              <w:rPr>
                <w:rFonts w:ascii="Source Sans Pro" w:hAnsi="Source Sans Pro"/>
              </w:rPr>
              <w:t xml:space="preserve">You’ll work </w:t>
            </w:r>
            <w:r w:rsidR="00F266FE">
              <w:rPr>
                <w:rFonts w:ascii="Source Sans Pro" w:hAnsi="Source Sans Pro"/>
              </w:rPr>
              <w:t>collaboratively</w:t>
            </w:r>
            <w:r w:rsidR="002D6867">
              <w:rPr>
                <w:rFonts w:ascii="Source Sans Pro" w:hAnsi="Source Sans Pro"/>
              </w:rPr>
              <w:t xml:space="preserve"> with your colleagues in the team, as well as across YH </w:t>
            </w:r>
            <w:r w:rsidR="00F266FE">
              <w:rPr>
                <w:rFonts w:ascii="Source Sans Pro" w:hAnsi="Source Sans Pro"/>
              </w:rPr>
              <w:t>and external professionals providing services and care to customers</w:t>
            </w:r>
            <w:r w:rsidR="00235D70">
              <w:rPr>
                <w:rFonts w:ascii="Source Sans Pro" w:hAnsi="Source Sans Pro"/>
              </w:rPr>
              <w:t xml:space="preserve">. </w:t>
            </w:r>
          </w:p>
          <w:p w14:paraId="217D3DCD" w14:textId="4112B0D1" w:rsidR="00F266FE" w:rsidRDefault="00F92FF7" w:rsidP="00506AE4">
            <w:pPr>
              <w:pStyle w:val="paragraph"/>
              <w:spacing w:before="0" w:beforeAutospacing="0" w:after="0" w:afterAutospacing="0"/>
              <w:jc w:val="both"/>
              <w:textAlignment w:val="baseline"/>
              <w:rPr>
                <w:rFonts w:ascii="Source Sans Pro" w:hAnsi="Source Sans Pro"/>
              </w:rPr>
            </w:pPr>
            <w:r>
              <w:rPr>
                <w:rFonts w:ascii="Source Sans Pro" w:hAnsi="Source Sans Pro"/>
              </w:rPr>
              <w:t xml:space="preserve">You will support customers with using assistive technology as well as </w:t>
            </w:r>
            <w:r w:rsidR="00CB1E33">
              <w:rPr>
                <w:rFonts w:ascii="Source Sans Pro" w:hAnsi="Source Sans Pro"/>
              </w:rPr>
              <w:t xml:space="preserve">technology the business is developing and implementing to ensure our services are </w:t>
            </w:r>
            <w:r w:rsidR="00E850E4">
              <w:rPr>
                <w:rFonts w:ascii="Source Sans Pro" w:hAnsi="Source Sans Pro"/>
              </w:rPr>
              <w:t xml:space="preserve">more customer friendly and </w:t>
            </w:r>
            <w:r w:rsidR="00CB1E33">
              <w:rPr>
                <w:rFonts w:ascii="Source Sans Pro" w:hAnsi="Source Sans Pro"/>
              </w:rPr>
              <w:t>accessible for all.</w:t>
            </w:r>
          </w:p>
          <w:p w14:paraId="3480425E" w14:textId="6F787A59" w:rsidR="00A4237D" w:rsidRPr="002613B5" w:rsidRDefault="00C2248D" w:rsidP="00506AE4">
            <w:pPr>
              <w:pStyle w:val="paragraph"/>
              <w:spacing w:before="0" w:beforeAutospacing="0" w:after="0" w:afterAutospacing="0"/>
              <w:jc w:val="both"/>
              <w:textAlignment w:val="baseline"/>
              <w:rPr>
                <w:rFonts w:ascii="Source Sans Pro" w:hAnsi="Source Sans Pro"/>
                <w:sz w:val="22"/>
                <w:szCs w:val="22"/>
              </w:rPr>
            </w:pPr>
            <w:r>
              <w:rPr>
                <w:rFonts w:ascii="Source Sans Pro" w:hAnsi="Source Sans Pro"/>
              </w:rPr>
              <w:t>In addition you will create and develop</w:t>
            </w:r>
            <w:r w:rsidR="00E850E4">
              <w:rPr>
                <w:rFonts w:ascii="Source Sans Pro" w:hAnsi="Source Sans Pro"/>
              </w:rPr>
              <w:t xml:space="preserve"> </w:t>
            </w:r>
            <w:r w:rsidR="002613B5" w:rsidRPr="002613B5">
              <w:rPr>
                <w:rFonts w:ascii="Source Sans Pro" w:hAnsi="Source Sans Pro"/>
              </w:rPr>
              <w:t xml:space="preserve">a vibrant </w:t>
            </w:r>
            <w:r w:rsidR="00484356">
              <w:rPr>
                <w:rFonts w:ascii="Source Sans Pro" w:hAnsi="Source Sans Pro"/>
              </w:rPr>
              <w:t xml:space="preserve">customer-led </w:t>
            </w:r>
            <w:r w:rsidR="002613B5" w:rsidRPr="002613B5">
              <w:rPr>
                <w:rFonts w:ascii="Source Sans Pro" w:hAnsi="Source Sans Pro"/>
              </w:rPr>
              <w:t xml:space="preserve">community within the scheme by </w:t>
            </w:r>
            <w:r>
              <w:rPr>
                <w:rFonts w:ascii="Source Sans Pro" w:hAnsi="Source Sans Pro"/>
              </w:rPr>
              <w:t xml:space="preserve">organising and </w:t>
            </w:r>
            <w:r w:rsidR="002613B5" w:rsidRPr="002613B5">
              <w:rPr>
                <w:rFonts w:ascii="Source Sans Pro" w:hAnsi="Source Sans Pro"/>
              </w:rPr>
              <w:t>promoting activities</w:t>
            </w:r>
            <w:r w:rsidR="00EA2D19">
              <w:rPr>
                <w:rFonts w:ascii="Source Sans Pro" w:hAnsi="Source Sans Pro"/>
              </w:rPr>
              <w:t>. L</w:t>
            </w:r>
            <w:r w:rsidR="002613B5" w:rsidRPr="002613B5">
              <w:rPr>
                <w:rFonts w:ascii="Source Sans Pro" w:hAnsi="Source Sans Pro"/>
              </w:rPr>
              <w:t xml:space="preserve">iaising with </w:t>
            </w:r>
            <w:r w:rsidR="00484356">
              <w:rPr>
                <w:rFonts w:ascii="Source Sans Pro" w:hAnsi="Source Sans Pro"/>
              </w:rPr>
              <w:t xml:space="preserve">colleagues and </w:t>
            </w:r>
            <w:r w:rsidR="002613B5" w:rsidRPr="002613B5">
              <w:rPr>
                <w:rFonts w:ascii="Source Sans Pro" w:hAnsi="Source Sans Pro"/>
              </w:rPr>
              <w:t>local partners to ensure there is a programme of social</w:t>
            </w:r>
            <w:r w:rsidR="00484356">
              <w:rPr>
                <w:rFonts w:ascii="Source Sans Pro" w:hAnsi="Source Sans Pro"/>
              </w:rPr>
              <w:t xml:space="preserve">, </w:t>
            </w:r>
            <w:r w:rsidR="002613B5" w:rsidRPr="002613B5">
              <w:rPr>
                <w:rFonts w:ascii="Source Sans Pro" w:hAnsi="Source Sans Pro"/>
              </w:rPr>
              <w:t>health</w:t>
            </w:r>
            <w:r w:rsidR="00484356">
              <w:rPr>
                <w:rFonts w:ascii="Source Sans Pro" w:hAnsi="Source Sans Pro"/>
              </w:rPr>
              <w:t xml:space="preserve"> and wellbeing e</w:t>
            </w:r>
            <w:r w:rsidR="002613B5" w:rsidRPr="002613B5">
              <w:rPr>
                <w:rFonts w:ascii="Source Sans Pro" w:hAnsi="Source Sans Pro"/>
              </w:rPr>
              <w:t>vents</w:t>
            </w:r>
            <w:r w:rsidR="00E944E7">
              <w:rPr>
                <w:rFonts w:ascii="Source Sans Pro" w:hAnsi="Source Sans Pro"/>
              </w:rPr>
              <w:t xml:space="preserve"> </w:t>
            </w:r>
            <w:r w:rsidR="00EA2D19">
              <w:rPr>
                <w:rFonts w:ascii="Source Sans Pro" w:hAnsi="Source Sans Pro"/>
              </w:rPr>
              <w:t xml:space="preserve">delivered </w:t>
            </w:r>
            <w:r w:rsidR="00435601">
              <w:rPr>
                <w:rFonts w:ascii="Source Sans Pro" w:hAnsi="Source Sans Pro"/>
              </w:rPr>
              <w:t>at the scheme.</w:t>
            </w:r>
          </w:p>
        </w:tc>
      </w:tr>
    </w:tbl>
    <w:p w14:paraId="7DE5B9C1" w14:textId="77777777" w:rsidR="00841AD6" w:rsidRPr="002613B5" w:rsidRDefault="00841AD6" w:rsidP="00506AE4">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2613B5" w14:paraId="2C96CEDE" w14:textId="77777777" w:rsidTr="005D55AC">
        <w:tc>
          <w:tcPr>
            <w:tcW w:w="9622" w:type="dxa"/>
            <w:shd w:val="clear" w:color="auto" w:fill="404040" w:themeFill="text1" w:themeFillTint="BF"/>
          </w:tcPr>
          <w:p w14:paraId="71142330" w14:textId="0A100763" w:rsidR="00841AD6" w:rsidRPr="002613B5" w:rsidRDefault="00BB4CDD" w:rsidP="00506AE4">
            <w:pPr>
              <w:spacing w:before="60" w:after="60"/>
              <w:jc w:val="both"/>
              <w:rPr>
                <w:rFonts w:ascii="Source Sans Pro" w:hAnsi="Source Sans Pro"/>
                <w:b/>
                <w:bCs/>
                <w:color w:val="FFFFFF" w:themeColor="background1"/>
                <w:sz w:val="22"/>
                <w:szCs w:val="22"/>
              </w:rPr>
            </w:pPr>
            <w:r w:rsidRPr="002613B5">
              <w:rPr>
                <w:rFonts w:ascii="Source Sans Pro" w:hAnsi="Source Sans Pro"/>
                <w:b/>
                <w:bCs/>
                <w:color w:val="FFFFFF" w:themeColor="background1"/>
                <w:sz w:val="22"/>
                <w:szCs w:val="22"/>
              </w:rPr>
              <w:t>Key responsibilities</w:t>
            </w:r>
          </w:p>
        </w:tc>
      </w:tr>
      <w:tr w:rsidR="002613B5" w:rsidRPr="002613B5" w14:paraId="527A9B40" w14:textId="77777777" w:rsidTr="005D55AC">
        <w:tc>
          <w:tcPr>
            <w:tcW w:w="9622" w:type="dxa"/>
            <w:shd w:val="clear" w:color="auto" w:fill="auto"/>
          </w:tcPr>
          <w:p w14:paraId="45DA0B89" w14:textId="77777777" w:rsidR="004E4BDF" w:rsidRDefault="00E136D0"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Being the go-to person on Scheme, ensuring everyone has the best experience possible living or working there.</w:t>
            </w:r>
          </w:p>
          <w:p w14:paraId="21339EBF" w14:textId="292F6865" w:rsidR="002613B5" w:rsidRPr="00E81935" w:rsidRDefault="002613B5" w:rsidP="00506AE4">
            <w:pPr>
              <w:widowControl w:val="0"/>
              <w:autoSpaceDE w:val="0"/>
              <w:autoSpaceDN w:val="0"/>
              <w:adjustRightInd w:val="0"/>
              <w:jc w:val="both"/>
              <w:rPr>
                <w:rFonts w:ascii="Source Sans Pro" w:hAnsi="Source Sans Pro" w:cs="ArialMT"/>
                <w:color w:val="000000"/>
                <w:kern w:val="2"/>
                <w:lang w:val="en-GB"/>
              </w:rPr>
            </w:pPr>
            <w:r w:rsidRPr="00E81935">
              <w:rPr>
                <w:rFonts w:ascii="Source Sans Pro" w:hAnsi="Source Sans Pro" w:cs="Arial-ItalicMT"/>
                <w:i/>
                <w:iCs/>
                <w:color w:val="000000"/>
                <w:kern w:val="2"/>
                <w:lang w:val="en-GB"/>
              </w:rPr>
              <w:t>Housing Management</w:t>
            </w:r>
          </w:p>
          <w:p w14:paraId="545DB8C9" w14:textId="615FE564" w:rsidR="002613B5" w:rsidRDefault="002613B5"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Ensur</w:t>
            </w:r>
            <w:r w:rsidR="001A6E20">
              <w:rPr>
                <w:rFonts w:ascii="Source Sans Pro" w:hAnsi="Source Sans Pro" w:cs="ArialMT"/>
                <w:color w:val="000000"/>
                <w:kern w:val="2"/>
                <w:lang w:val="en-GB"/>
              </w:rPr>
              <w:t>e</w:t>
            </w:r>
            <w:r w:rsidRPr="002613B5">
              <w:rPr>
                <w:rFonts w:ascii="Source Sans Pro" w:hAnsi="Source Sans Pro" w:cs="ArialMT"/>
                <w:color w:val="000000"/>
                <w:kern w:val="2"/>
                <w:lang w:val="en-GB"/>
              </w:rPr>
              <w:t xml:space="preserve"> that the look and feel of the scheme is warm, welcoming and appealing to customers, their families, guests and potential residents.</w:t>
            </w:r>
            <w:r w:rsidR="002B2686">
              <w:rPr>
                <w:rFonts w:ascii="Source Sans Pro" w:hAnsi="Source Sans Pro" w:cs="ArialMT"/>
                <w:color w:val="000000"/>
                <w:kern w:val="2"/>
                <w:lang w:val="en-GB"/>
              </w:rPr>
              <w:t xml:space="preserve"> </w:t>
            </w:r>
            <w:r w:rsidR="00905562">
              <w:rPr>
                <w:rFonts w:ascii="Source Sans Pro" w:hAnsi="Source Sans Pro" w:cs="ArialMT"/>
                <w:color w:val="000000"/>
                <w:kern w:val="2"/>
                <w:lang w:val="en-GB"/>
              </w:rPr>
              <w:t>Ensuring t</w:t>
            </w:r>
            <w:r w:rsidR="002B2686">
              <w:rPr>
                <w:rFonts w:ascii="Source Sans Pro" w:hAnsi="Source Sans Pro" w:cs="ArialMT"/>
                <w:color w:val="000000"/>
                <w:kern w:val="2"/>
                <w:lang w:val="en-GB"/>
              </w:rPr>
              <w:t>hat the scheme</w:t>
            </w:r>
            <w:r w:rsidR="00683826">
              <w:rPr>
                <w:rFonts w:ascii="Source Sans Pro" w:hAnsi="Source Sans Pro" w:cs="ArialMT"/>
                <w:color w:val="000000"/>
                <w:kern w:val="2"/>
                <w:lang w:val="en-GB"/>
              </w:rPr>
              <w:t xml:space="preserve"> is</w:t>
            </w:r>
            <w:r w:rsidR="002B2686">
              <w:rPr>
                <w:rFonts w:ascii="Source Sans Pro" w:hAnsi="Source Sans Pro" w:cs="ArialMT"/>
                <w:color w:val="000000"/>
                <w:kern w:val="2"/>
                <w:lang w:val="en-GB"/>
              </w:rPr>
              <w:t xml:space="preserve"> a place customers </w:t>
            </w:r>
            <w:r w:rsidR="00905562">
              <w:rPr>
                <w:rFonts w:ascii="Source Sans Pro" w:hAnsi="Source Sans Pro" w:cs="ArialMT"/>
                <w:color w:val="000000"/>
                <w:kern w:val="2"/>
                <w:lang w:val="en-GB"/>
              </w:rPr>
              <w:t>are</w:t>
            </w:r>
            <w:r w:rsidR="002B2686">
              <w:rPr>
                <w:rFonts w:ascii="Source Sans Pro" w:hAnsi="Source Sans Pro" w:cs="ArialMT"/>
                <w:color w:val="000000"/>
                <w:kern w:val="2"/>
                <w:lang w:val="en-GB"/>
              </w:rPr>
              <w:t xml:space="preserve"> proud to call home. </w:t>
            </w:r>
          </w:p>
          <w:p w14:paraId="2A86E817" w14:textId="7A1E9ECB" w:rsidR="002613B5" w:rsidRPr="002613B5" w:rsidRDefault="00010A14"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Effectively and proactively m</w:t>
            </w:r>
            <w:r w:rsidR="00AD2773">
              <w:rPr>
                <w:rFonts w:ascii="Source Sans Pro" w:hAnsi="Source Sans Pro" w:cs="ArialMT"/>
                <w:color w:val="000000"/>
                <w:kern w:val="2"/>
                <w:lang w:val="en-GB"/>
              </w:rPr>
              <w:t>an</w:t>
            </w:r>
            <w:r>
              <w:rPr>
                <w:rFonts w:ascii="Source Sans Pro" w:hAnsi="Source Sans Pro" w:cs="ArialMT"/>
                <w:color w:val="000000"/>
                <w:kern w:val="2"/>
                <w:lang w:val="en-GB"/>
              </w:rPr>
              <w:t>a</w:t>
            </w:r>
            <w:r w:rsidR="00AD2773">
              <w:rPr>
                <w:rFonts w:ascii="Source Sans Pro" w:hAnsi="Source Sans Pro" w:cs="ArialMT"/>
                <w:color w:val="000000"/>
                <w:kern w:val="2"/>
                <w:lang w:val="en-GB"/>
              </w:rPr>
              <w:t>g</w:t>
            </w:r>
            <w:r w:rsidR="00683826">
              <w:rPr>
                <w:rFonts w:ascii="Source Sans Pro" w:hAnsi="Source Sans Pro" w:cs="ArialMT"/>
                <w:color w:val="000000"/>
                <w:kern w:val="2"/>
                <w:lang w:val="en-GB"/>
              </w:rPr>
              <w:t>e</w:t>
            </w:r>
            <w:r w:rsidR="00AD2773">
              <w:rPr>
                <w:rFonts w:ascii="Source Sans Pro" w:hAnsi="Source Sans Pro" w:cs="ArialMT"/>
                <w:color w:val="000000"/>
                <w:kern w:val="2"/>
                <w:lang w:val="en-GB"/>
              </w:rPr>
              <w:t xml:space="preserve"> the allocation of available </w:t>
            </w:r>
            <w:r w:rsidR="002613B5" w:rsidRPr="002613B5">
              <w:rPr>
                <w:rFonts w:ascii="Source Sans Pro" w:hAnsi="Source Sans Pro" w:cs="ArialMT"/>
                <w:color w:val="000000"/>
                <w:kern w:val="2"/>
                <w:lang w:val="en-GB"/>
              </w:rPr>
              <w:t>properties, conducting sign ups</w:t>
            </w:r>
            <w:r w:rsidR="002033C0">
              <w:rPr>
                <w:rFonts w:ascii="Source Sans Pro" w:hAnsi="Source Sans Pro" w:cs="ArialMT"/>
                <w:color w:val="000000"/>
                <w:kern w:val="2"/>
                <w:lang w:val="en-GB"/>
              </w:rPr>
              <w:t xml:space="preserve">, </w:t>
            </w:r>
            <w:r w:rsidR="002613B5" w:rsidRPr="002613B5">
              <w:rPr>
                <w:rFonts w:ascii="Source Sans Pro" w:hAnsi="Source Sans Pro" w:cs="ArialMT"/>
                <w:color w:val="000000"/>
                <w:kern w:val="2"/>
                <w:lang w:val="en-GB"/>
              </w:rPr>
              <w:t>inducting new customers and advising of all YH services</w:t>
            </w:r>
            <w:r w:rsidR="00905562">
              <w:rPr>
                <w:rFonts w:ascii="Source Sans Pro" w:hAnsi="Source Sans Pro" w:cs="ArialMT"/>
                <w:color w:val="000000"/>
                <w:kern w:val="2"/>
                <w:lang w:val="en-GB"/>
              </w:rPr>
              <w:t xml:space="preserve"> and activities on scheme.</w:t>
            </w:r>
          </w:p>
          <w:p w14:paraId="14827181" w14:textId="3C280873" w:rsidR="002613B5" w:rsidRPr="002613B5" w:rsidRDefault="001348A9"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 xml:space="preserve">Undertake regular </w:t>
            </w:r>
            <w:r w:rsidR="002613B5" w:rsidRPr="002613B5">
              <w:rPr>
                <w:rFonts w:ascii="Source Sans Pro" w:hAnsi="Source Sans Pro" w:cs="ArialMT"/>
                <w:color w:val="000000"/>
                <w:kern w:val="2"/>
                <w:lang w:val="en-GB"/>
              </w:rPr>
              <w:t>review</w:t>
            </w:r>
            <w:r w:rsidR="00904273">
              <w:rPr>
                <w:rFonts w:ascii="Source Sans Pro" w:hAnsi="Source Sans Pro" w:cs="ArialMT"/>
                <w:color w:val="000000"/>
                <w:kern w:val="2"/>
                <w:lang w:val="en-GB"/>
              </w:rPr>
              <w:t xml:space="preserve">s </w:t>
            </w:r>
            <w:r w:rsidR="00977862">
              <w:rPr>
                <w:rFonts w:ascii="Source Sans Pro" w:hAnsi="Source Sans Pro" w:cs="ArialMT"/>
                <w:color w:val="000000"/>
                <w:kern w:val="2"/>
                <w:lang w:val="en-GB"/>
              </w:rPr>
              <w:t>with</w:t>
            </w:r>
            <w:r w:rsidR="00904273">
              <w:rPr>
                <w:rFonts w:ascii="Source Sans Pro" w:hAnsi="Source Sans Pro" w:cs="ArialMT"/>
                <w:color w:val="000000"/>
                <w:kern w:val="2"/>
                <w:lang w:val="en-GB"/>
              </w:rPr>
              <w:t xml:space="preserve"> </w:t>
            </w:r>
            <w:r w:rsidR="002613B5" w:rsidRPr="002613B5">
              <w:rPr>
                <w:rFonts w:ascii="Source Sans Pro" w:hAnsi="Source Sans Pro" w:cs="ArialMT"/>
                <w:color w:val="000000"/>
                <w:kern w:val="2"/>
                <w:lang w:val="en-GB"/>
              </w:rPr>
              <w:t>customer</w:t>
            </w:r>
            <w:r w:rsidR="00904273">
              <w:rPr>
                <w:rFonts w:ascii="Source Sans Pro" w:hAnsi="Source Sans Pro" w:cs="ArialMT"/>
                <w:color w:val="000000"/>
                <w:kern w:val="2"/>
                <w:lang w:val="en-GB"/>
              </w:rPr>
              <w:t>’</w:t>
            </w:r>
            <w:r w:rsidR="002613B5" w:rsidRPr="002613B5">
              <w:rPr>
                <w:rFonts w:ascii="Source Sans Pro" w:hAnsi="Source Sans Pro" w:cs="ArialMT"/>
                <w:color w:val="000000"/>
                <w:kern w:val="2"/>
                <w:lang w:val="en-GB"/>
              </w:rPr>
              <w:t xml:space="preserve">s </w:t>
            </w:r>
            <w:r w:rsidR="00977862">
              <w:rPr>
                <w:rFonts w:ascii="Source Sans Pro" w:hAnsi="Source Sans Pro" w:cs="ArialMT"/>
                <w:color w:val="000000"/>
                <w:kern w:val="2"/>
                <w:lang w:val="en-GB"/>
              </w:rPr>
              <w:t xml:space="preserve">about their </w:t>
            </w:r>
            <w:r w:rsidR="002613B5" w:rsidRPr="002613B5">
              <w:rPr>
                <w:rFonts w:ascii="Source Sans Pro" w:hAnsi="Source Sans Pro" w:cs="ArialMT"/>
                <w:color w:val="000000"/>
                <w:kern w:val="2"/>
                <w:lang w:val="en-GB"/>
              </w:rPr>
              <w:t>rent, service charge, support</w:t>
            </w:r>
            <w:r w:rsidR="00C0648E">
              <w:rPr>
                <w:rFonts w:ascii="Source Sans Pro" w:hAnsi="Source Sans Pro" w:cs="ArialMT"/>
                <w:color w:val="000000"/>
                <w:kern w:val="2"/>
                <w:lang w:val="en-GB"/>
              </w:rPr>
              <w:t xml:space="preserve"> needs and </w:t>
            </w:r>
            <w:r w:rsidR="002613B5" w:rsidRPr="002613B5">
              <w:rPr>
                <w:rFonts w:ascii="Source Sans Pro" w:hAnsi="Source Sans Pro" w:cs="ArialMT"/>
                <w:color w:val="000000"/>
                <w:kern w:val="2"/>
                <w:lang w:val="en-GB"/>
              </w:rPr>
              <w:t xml:space="preserve">sundry accounts to ensure </w:t>
            </w:r>
            <w:r w:rsidR="00C0648E">
              <w:rPr>
                <w:rFonts w:ascii="Source Sans Pro" w:hAnsi="Source Sans Pro" w:cs="ArialMT"/>
                <w:color w:val="000000"/>
                <w:kern w:val="2"/>
                <w:lang w:val="en-GB"/>
              </w:rPr>
              <w:t xml:space="preserve">appropriate oversight and management of </w:t>
            </w:r>
            <w:r w:rsidR="002613B5" w:rsidRPr="002613B5">
              <w:rPr>
                <w:rFonts w:ascii="Source Sans Pro" w:hAnsi="Source Sans Pro" w:cs="ArialMT"/>
                <w:color w:val="000000"/>
                <w:kern w:val="2"/>
                <w:lang w:val="en-GB"/>
              </w:rPr>
              <w:t>income collection.</w:t>
            </w:r>
          </w:p>
          <w:p w14:paraId="6B492FB6" w14:textId="7FF1D8BF" w:rsidR="002613B5" w:rsidRPr="002613B5" w:rsidRDefault="00887B0F"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Manag</w:t>
            </w:r>
            <w:r w:rsidR="00E736D6">
              <w:rPr>
                <w:rFonts w:ascii="Source Sans Pro" w:hAnsi="Source Sans Pro" w:cs="ArialMT"/>
                <w:color w:val="000000"/>
                <w:kern w:val="2"/>
                <w:lang w:val="en-GB"/>
              </w:rPr>
              <w:t xml:space="preserve">ing </w:t>
            </w:r>
            <w:r w:rsidR="00683826">
              <w:rPr>
                <w:rFonts w:ascii="Source Sans Pro" w:hAnsi="Source Sans Pro" w:cs="ArialMT"/>
                <w:color w:val="000000"/>
                <w:kern w:val="2"/>
                <w:lang w:val="en-GB"/>
              </w:rPr>
              <w:t xml:space="preserve">and resolving </w:t>
            </w:r>
            <w:r w:rsidR="00E736D6">
              <w:rPr>
                <w:rFonts w:ascii="Source Sans Pro" w:hAnsi="Source Sans Pro" w:cs="ArialMT"/>
                <w:color w:val="000000"/>
                <w:kern w:val="2"/>
                <w:lang w:val="en-GB"/>
              </w:rPr>
              <w:t>any</w:t>
            </w:r>
            <w:r>
              <w:rPr>
                <w:rFonts w:ascii="Source Sans Pro" w:hAnsi="Source Sans Pro" w:cs="ArialMT"/>
                <w:color w:val="000000"/>
                <w:kern w:val="2"/>
                <w:lang w:val="en-GB"/>
              </w:rPr>
              <w:t xml:space="preserve"> </w:t>
            </w:r>
            <w:r w:rsidR="002613B5" w:rsidRPr="002613B5">
              <w:rPr>
                <w:rFonts w:ascii="Source Sans Pro" w:hAnsi="Source Sans Pro" w:cs="ArialMT"/>
                <w:color w:val="000000"/>
                <w:kern w:val="2"/>
                <w:lang w:val="en-GB"/>
              </w:rPr>
              <w:t>tenancy issues for example low-level ASB, disputes between tenants, en</w:t>
            </w:r>
            <w:r>
              <w:rPr>
                <w:rFonts w:ascii="Source Sans Pro" w:hAnsi="Source Sans Pro" w:cs="ArialMT"/>
                <w:color w:val="000000"/>
                <w:kern w:val="2"/>
                <w:lang w:val="en-GB"/>
              </w:rPr>
              <w:t xml:space="preserve">suring scheme policies and tenancy </w:t>
            </w:r>
            <w:r w:rsidR="00371E87">
              <w:rPr>
                <w:rFonts w:ascii="Source Sans Pro" w:hAnsi="Source Sans Pro" w:cs="ArialMT"/>
                <w:color w:val="000000"/>
                <w:kern w:val="2"/>
                <w:lang w:val="en-GB"/>
              </w:rPr>
              <w:t>agreements are adhered t</w:t>
            </w:r>
            <w:r w:rsidR="00FA3899">
              <w:rPr>
                <w:rFonts w:ascii="Source Sans Pro" w:hAnsi="Source Sans Pro" w:cs="ArialMT"/>
                <w:color w:val="000000"/>
                <w:kern w:val="2"/>
                <w:lang w:val="en-GB"/>
              </w:rPr>
              <w:t>o.</w:t>
            </w:r>
          </w:p>
          <w:p w14:paraId="37988841" w14:textId="3C0EAA8F" w:rsidR="0041378D" w:rsidRPr="0041378D" w:rsidRDefault="002613B5"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 xml:space="preserve">Responsible for </w:t>
            </w:r>
            <w:r w:rsidR="008E3174">
              <w:rPr>
                <w:rFonts w:ascii="Source Sans Pro" w:hAnsi="Source Sans Pro" w:cs="ArialMT"/>
                <w:color w:val="000000"/>
                <w:kern w:val="2"/>
                <w:lang w:val="en-GB"/>
              </w:rPr>
              <w:t xml:space="preserve">overall </w:t>
            </w:r>
            <w:r w:rsidRPr="002613B5">
              <w:rPr>
                <w:rFonts w:ascii="Source Sans Pro" w:hAnsi="Source Sans Pro" w:cs="ArialMT"/>
                <w:color w:val="000000"/>
                <w:kern w:val="2"/>
                <w:lang w:val="en-GB"/>
              </w:rPr>
              <w:t>management of health and safety</w:t>
            </w:r>
            <w:r w:rsidR="00FA3899">
              <w:rPr>
                <w:rFonts w:ascii="Source Sans Pro" w:hAnsi="Source Sans Pro" w:cs="ArialMT"/>
                <w:color w:val="000000"/>
                <w:kern w:val="2"/>
                <w:lang w:val="en-GB"/>
              </w:rPr>
              <w:t xml:space="preserve"> </w:t>
            </w:r>
            <w:r w:rsidR="00031F59">
              <w:rPr>
                <w:rFonts w:ascii="Source Sans Pro" w:hAnsi="Source Sans Pro" w:cs="ArialMT"/>
                <w:color w:val="000000"/>
                <w:kern w:val="2"/>
                <w:lang w:val="en-GB"/>
              </w:rPr>
              <w:t>on scheme</w:t>
            </w:r>
            <w:r w:rsidRPr="002613B5">
              <w:rPr>
                <w:rFonts w:ascii="Source Sans Pro" w:hAnsi="Source Sans Pro" w:cs="ArialMT"/>
                <w:color w:val="000000"/>
                <w:kern w:val="2"/>
                <w:lang w:val="en-GB"/>
              </w:rPr>
              <w:t>,</w:t>
            </w:r>
            <w:r w:rsidR="00031F59">
              <w:rPr>
                <w:rFonts w:ascii="Source Sans Pro" w:hAnsi="Source Sans Pro" w:cs="ArialMT"/>
                <w:color w:val="000000"/>
                <w:kern w:val="2"/>
                <w:lang w:val="en-GB"/>
              </w:rPr>
              <w:t xml:space="preserve"> including fire </w:t>
            </w:r>
            <w:r w:rsidR="001005CA">
              <w:rPr>
                <w:rFonts w:ascii="Source Sans Pro" w:hAnsi="Source Sans Pro" w:cs="ArialMT"/>
                <w:color w:val="000000"/>
                <w:kern w:val="2"/>
                <w:lang w:val="en-GB"/>
              </w:rPr>
              <w:t>safety</w:t>
            </w:r>
            <w:r w:rsidR="00287C37">
              <w:rPr>
                <w:rFonts w:ascii="Source Sans Pro" w:hAnsi="Source Sans Pro" w:cs="ArialMT"/>
                <w:color w:val="000000"/>
                <w:kern w:val="2"/>
                <w:lang w:val="en-GB"/>
              </w:rPr>
              <w:t xml:space="preserve"> tests and audits</w:t>
            </w:r>
            <w:r w:rsidR="001005CA">
              <w:rPr>
                <w:rFonts w:ascii="Source Sans Pro" w:hAnsi="Source Sans Pro" w:cs="ArialMT"/>
                <w:color w:val="000000"/>
                <w:kern w:val="2"/>
                <w:lang w:val="en-GB"/>
              </w:rPr>
              <w:t>. Ensuring all</w:t>
            </w:r>
            <w:r w:rsidRPr="002613B5">
              <w:rPr>
                <w:rFonts w:ascii="Source Sans Pro" w:hAnsi="Source Sans Pro" w:cs="ArialMT"/>
                <w:color w:val="000000"/>
                <w:kern w:val="2"/>
                <w:lang w:val="en-GB"/>
              </w:rPr>
              <w:t xml:space="preserve"> risk assessments are completed and regular checks are carried out and documented appropriately</w:t>
            </w:r>
            <w:r w:rsidR="001005CA">
              <w:rPr>
                <w:rFonts w:ascii="Source Sans Pro" w:hAnsi="Source Sans Pro" w:cs="ArialMT"/>
                <w:color w:val="000000"/>
                <w:kern w:val="2"/>
                <w:lang w:val="en-GB"/>
              </w:rPr>
              <w:t xml:space="preserve"> in accordance with YH Health and Safety</w:t>
            </w:r>
            <w:r w:rsidR="0041378D">
              <w:rPr>
                <w:rFonts w:ascii="Source Sans Pro" w:hAnsi="Source Sans Pro" w:cs="ArialMT"/>
                <w:color w:val="000000"/>
                <w:kern w:val="2"/>
                <w:lang w:val="en-GB"/>
              </w:rPr>
              <w:t xml:space="preserve"> and Fire Safety</w:t>
            </w:r>
            <w:r w:rsidR="001005CA">
              <w:rPr>
                <w:rFonts w:ascii="Source Sans Pro" w:hAnsi="Source Sans Pro" w:cs="ArialMT"/>
                <w:color w:val="000000"/>
                <w:kern w:val="2"/>
                <w:lang w:val="en-GB"/>
              </w:rPr>
              <w:t xml:space="preserve"> policies and procedures.</w:t>
            </w:r>
          </w:p>
          <w:p w14:paraId="46B222D8" w14:textId="19804B55" w:rsidR="002613B5" w:rsidRPr="002613B5" w:rsidRDefault="002613B5"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Mana</w:t>
            </w:r>
            <w:r w:rsidR="008E3174">
              <w:rPr>
                <w:rFonts w:ascii="Source Sans Pro" w:hAnsi="Source Sans Pro" w:cs="ArialMT"/>
                <w:color w:val="000000"/>
                <w:kern w:val="2"/>
                <w:lang w:val="en-GB"/>
              </w:rPr>
              <w:t xml:space="preserve">ging the use of any </w:t>
            </w:r>
            <w:r w:rsidRPr="002613B5">
              <w:rPr>
                <w:rFonts w:ascii="Source Sans Pro" w:hAnsi="Source Sans Pro" w:cs="ArialMT"/>
                <w:color w:val="000000"/>
                <w:kern w:val="2"/>
                <w:lang w:val="en-GB"/>
              </w:rPr>
              <w:t>communal areas and community centres as required, including  repairs reporting, contractor supervision and all other relevant housing management tasks.</w:t>
            </w:r>
          </w:p>
          <w:p w14:paraId="16AC9144" w14:textId="0F5F82BD" w:rsidR="002613B5" w:rsidRPr="002613B5" w:rsidRDefault="00B35424"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 xml:space="preserve">Proactively manage the </w:t>
            </w:r>
            <w:r w:rsidR="002613B5" w:rsidRPr="002613B5">
              <w:rPr>
                <w:rFonts w:ascii="Source Sans Pro" w:hAnsi="Source Sans Pro" w:cs="ArialMT"/>
                <w:color w:val="000000"/>
                <w:kern w:val="2"/>
                <w:lang w:val="en-GB"/>
              </w:rPr>
              <w:t>empty properties</w:t>
            </w:r>
            <w:r>
              <w:rPr>
                <w:rFonts w:ascii="Source Sans Pro" w:hAnsi="Source Sans Pro" w:cs="ArialMT"/>
                <w:color w:val="000000"/>
                <w:kern w:val="2"/>
                <w:lang w:val="en-GB"/>
              </w:rPr>
              <w:t xml:space="preserve"> process, working collaboratively with </w:t>
            </w:r>
            <w:r w:rsidR="007D7EAF">
              <w:rPr>
                <w:rFonts w:ascii="Source Sans Pro" w:hAnsi="Source Sans Pro" w:cs="ArialMT"/>
                <w:color w:val="000000"/>
                <w:kern w:val="2"/>
                <w:lang w:val="en-GB"/>
              </w:rPr>
              <w:t>colleagues from across the business</w:t>
            </w:r>
            <w:r w:rsidR="002613B5" w:rsidRPr="002613B5">
              <w:rPr>
                <w:rFonts w:ascii="Source Sans Pro" w:hAnsi="Source Sans Pro" w:cs="ArialMT"/>
                <w:color w:val="000000"/>
                <w:kern w:val="2"/>
                <w:lang w:val="en-GB"/>
              </w:rPr>
              <w:t xml:space="preserve"> to</w:t>
            </w:r>
            <w:r w:rsidR="007D7EAF">
              <w:rPr>
                <w:rFonts w:ascii="Source Sans Pro" w:hAnsi="Source Sans Pro" w:cs="ArialMT"/>
                <w:color w:val="000000"/>
                <w:kern w:val="2"/>
                <w:lang w:val="en-GB"/>
              </w:rPr>
              <w:t xml:space="preserve"> </w:t>
            </w:r>
            <w:r w:rsidR="008F049F">
              <w:rPr>
                <w:rFonts w:ascii="Source Sans Pro" w:hAnsi="Source Sans Pro" w:cs="ArialMT"/>
                <w:color w:val="000000"/>
                <w:kern w:val="2"/>
                <w:lang w:val="en-GB"/>
              </w:rPr>
              <w:t xml:space="preserve">reduce </w:t>
            </w:r>
            <w:r w:rsidR="002613B5" w:rsidRPr="002613B5">
              <w:rPr>
                <w:rFonts w:ascii="Source Sans Pro" w:hAnsi="Source Sans Pro" w:cs="ArialMT"/>
                <w:color w:val="000000"/>
                <w:kern w:val="2"/>
                <w:lang w:val="en-GB"/>
              </w:rPr>
              <w:t>void days and rent loss.</w:t>
            </w:r>
          </w:p>
          <w:p w14:paraId="754DA3E8" w14:textId="77777777" w:rsidR="002613B5" w:rsidRPr="002613B5" w:rsidRDefault="002613B5" w:rsidP="00506AE4">
            <w:pPr>
              <w:widowControl w:val="0"/>
              <w:autoSpaceDE w:val="0"/>
              <w:autoSpaceDN w:val="0"/>
              <w:adjustRightInd w:val="0"/>
              <w:jc w:val="both"/>
              <w:rPr>
                <w:rFonts w:ascii="Source Sans Pro" w:hAnsi="Source Sans Pro" w:cs="Arial-ItalicMT"/>
                <w:i/>
                <w:iCs/>
                <w:color w:val="000000"/>
                <w:kern w:val="2"/>
                <w:lang w:val="en-GB"/>
              </w:rPr>
            </w:pPr>
            <w:r w:rsidRPr="002613B5">
              <w:rPr>
                <w:rFonts w:ascii="Source Sans Pro" w:hAnsi="Source Sans Pro" w:cs="Arial-ItalicMT"/>
                <w:i/>
                <w:iCs/>
                <w:color w:val="000000"/>
                <w:kern w:val="2"/>
                <w:lang w:val="en-GB"/>
              </w:rPr>
              <w:t>Customer Support</w:t>
            </w:r>
          </w:p>
          <w:p w14:paraId="16E545F2" w14:textId="0A6B5EAB" w:rsidR="00B25161" w:rsidRDefault="008F049F"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 xml:space="preserve">Undertake </w:t>
            </w:r>
            <w:r w:rsidR="00852A4B">
              <w:rPr>
                <w:rFonts w:ascii="Source Sans Pro" w:hAnsi="Source Sans Pro" w:cs="ArialMT"/>
                <w:color w:val="000000"/>
                <w:kern w:val="2"/>
                <w:lang w:val="en-GB"/>
              </w:rPr>
              <w:t xml:space="preserve">customer independence assessments with all customers who live on scheme to </w:t>
            </w:r>
            <w:r w:rsidR="00852A4B">
              <w:rPr>
                <w:rFonts w:ascii="Source Sans Pro" w:hAnsi="Source Sans Pro" w:cs="ArialMT"/>
                <w:color w:val="000000"/>
                <w:kern w:val="2"/>
                <w:lang w:val="en-GB"/>
              </w:rPr>
              <w:lastRenderedPageBreak/>
              <w:t>a</w:t>
            </w:r>
            <w:r w:rsidR="002613B5" w:rsidRPr="002613B5">
              <w:rPr>
                <w:rFonts w:ascii="Source Sans Pro" w:hAnsi="Source Sans Pro" w:cs="ArialMT"/>
                <w:color w:val="000000"/>
                <w:kern w:val="2"/>
                <w:lang w:val="en-GB"/>
              </w:rPr>
              <w:t xml:space="preserve">ssess </w:t>
            </w:r>
            <w:r w:rsidR="0041378D">
              <w:rPr>
                <w:rFonts w:ascii="Source Sans Pro" w:hAnsi="Source Sans Pro" w:cs="ArialMT"/>
                <w:color w:val="000000"/>
                <w:kern w:val="2"/>
                <w:lang w:val="en-GB"/>
              </w:rPr>
              <w:t xml:space="preserve">support </w:t>
            </w:r>
            <w:r w:rsidR="002613B5" w:rsidRPr="002613B5">
              <w:rPr>
                <w:rFonts w:ascii="Source Sans Pro" w:hAnsi="Source Sans Pro" w:cs="ArialMT"/>
                <w:color w:val="000000"/>
                <w:kern w:val="2"/>
                <w:lang w:val="en-GB"/>
              </w:rPr>
              <w:t>needs and risks</w:t>
            </w:r>
            <w:r w:rsidR="00B25161">
              <w:rPr>
                <w:rFonts w:ascii="Source Sans Pro" w:hAnsi="Source Sans Pro" w:cs="ArialMT"/>
                <w:color w:val="000000"/>
                <w:kern w:val="2"/>
                <w:lang w:val="en-GB"/>
              </w:rPr>
              <w:t>. Ensuring customers have</w:t>
            </w:r>
            <w:r w:rsidR="002613B5" w:rsidRPr="002613B5">
              <w:rPr>
                <w:rFonts w:ascii="Source Sans Pro" w:hAnsi="Source Sans Pro" w:cs="ArialMT"/>
                <w:color w:val="000000"/>
                <w:kern w:val="2"/>
                <w:lang w:val="en-GB"/>
              </w:rPr>
              <w:t xml:space="preserve"> appropriate </w:t>
            </w:r>
            <w:r w:rsidR="0041378D">
              <w:rPr>
                <w:rFonts w:ascii="Source Sans Pro" w:hAnsi="Source Sans Pro" w:cs="ArialMT"/>
                <w:color w:val="000000"/>
                <w:kern w:val="2"/>
                <w:lang w:val="en-GB"/>
              </w:rPr>
              <w:t xml:space="preserve">Customer Independence </w:t>
            </w:r>
            <w:r w:rsidR="002613B5" w:rsidRPr="002613B5">
              <w:rPr>
                <w:rFonts w:ascii="Source Sans Pro" w:hAnsi="Source Sans Pro" w:cs="ArialMT"/>
                <w:color w:val="000000"/>
                <w:kern w:val="2"/>
                <w:lang w:val="en-GB"/>
              </w:rPr>
              <w:t>plans</w:t>
            </w:r>
            <w:r w:rsidR="00B25161">
              <w:rPr>
                <w:rFonts w:ascii="Source Sans Pro" w:hAnsi="Source Sans Pro" w:cs="ArialMT"/>
                <w:color w:val="000000"/>
                <w:kern w:val="2"/>
                <w:lang w:val="en-GB"/>
              </w:rPr>
              <w:t xml:space="preserve"> and are s</w:t>
            </w:r>
            <w:r w:rsidR="002613B5" w:rsidRPr="002613B5">
              <w:rPr>
                <w:rFonts w:ascii="Source Sans Pro" w:hAnsi="Source Sans Pro" w:cs="ArialMT"/>
                <w:color w:val="000000"/>
                <w:kern w:val="2"/>
                <w:lang w:val="en-GB"/>
              </w:rPr>
              <w:t>ignpost</w:t>
            </w:r>
            <w:r w:rsidR="00B25161">
              <w:rPr>
                <w:rFonts w:ascii="Source Sans Pro" w:hAnsi="Source Sans Pro" w:cs="ArialMT"/>
                <w:color w:val="000000"/>
                <w:kern w:val="2"/>
                <w:lang w:val="en-GB"/>
              </w:rPr>
              <w:t xml:space="preserve">ed and referred </w:t>
            </w:r>
            <w:r w:rsidR="002613B5" w:rsidRPr="002613B5">
              <w:rPr>
                <w:rFonts w:ascii="Source Sans Pro" w:hAnsi="Source Sans Pro" w:cs="ArialMT"/>
                <w:color w:val="000000"/>
                <w:kern w:val="2"/>
                <w:lang w:val="en-GB"/>
              </w:rPr>
              <w:t xml:space="preserve">to other agencies </w:t>
            </w:r>
            <w:r w:rsidR="00B25161">
              <w:rPr>
                <w:rFonts w:ascii="Source Sans Pro" w:hAnsi="Source Sans Pro" w:cs="ArialMT"/>
                <w:color w:val="000000"/>
                <w:kern w:val="2"/>
                <w:lang w:val="en-GB"/>
              </w:rPr>
              <w:t xml:space="preserve">as required. </w:t>
            </w:r>
          </w:p>
          <w:p w14:paraId="3E96030D" w14:textId="45A92B00" w:rsidR="002613B5" w:rsidRPr="002613B5" w:rsidRDefault="00B25161"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 xml:space="preserve">Proactively </w:t>
            </w:r>
            <w:r w:rsidR="002613B5" w:rsidRPr="002613B5">
              <w:rPr>
                <w:rFonts w:ascii="Source Sans Pro" w:hAnsi="Source Sans Pro" w:cs="ArialMT"/>
                <w:color w:val="000000"/>
                <w:kern w:val="2"/>
                <w:lang w:val="en-GB"/>
              </w:rPr>
              <w:t xml:space="preserve">conduct wellbeing checks </w:t>
            </w:r>
            <w:r w:rsidR="00125012">
              <w:rPr>
                <w:rFonts w:ascii="Source Sans Pro" w:hAnsi="Source Sans Pro" w:cs="ArialMT"/>
                <w:color w:val="000000"/>
                <w:kern w:val="2"/>
                <w:lang w:val="en-GB"/>
              </w:rPr>
              <w:t>with customers.</w:t>
            </w:r>
          </w:p>
          <w:p w14:paraId="4BBA48A8" w14:textId="77777777" w:rsidR="00896C78" w:rsidRDefault="002613B5"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896C78">
              <w:rPr>
                <w:rFonts w:ascii="Source Sans Pro" w:hAnsi="Source Sans Pro" w:cs="ArialMT"/>
                <w:color w:val="000000"/>
                <w:kern w:val="2"/>
                <w:lang w:val="en-GB"/>
              </w:rPr>
              <w:t xml:space="preserve">When on duty, respond to enquiries received through the emergency call system and take </w:t>
            </w:r>
            <w:r w:rsidR="00125012" w:rsidRPr="00896C78">
              <w:rPr>
                <w:rFonts w:ascii="Source Sans Pro" w:hAnsi="Source Sans Pro" w:cs="ArialMT"/>
                <w:color w:val="000000"/>
                <w:kern w:val="2"/>
                <w:lang w:val="en-GB"/>
              </w:rPr>
              <w:t xml:space="preserve">appropriate </w:t>
            </w:r>
            <w:r w:rsidRPr="00896C78">
              <w:rPr>
                <w:rFonts w:ascii="Source Sans Pro" w:hAnsi="Source Sans Pro" w:cs="ArialMT"/>
                <w:color w:val="000000"/>
                <w:kern w:val="2"/>
                <w:lang w:val="en-GB"/>
              </w:rPr>
              <w:t>action</w:t>
            </w:r>
            <w:r w:rsidR="00896C78">
              <w:rPr>
                <w:rFonts w:ascii="Source Sans Pro" w:hAnsi="Source Sans Pro" w:cs="ArialMT"/>
                <w:color w:val="000000"/>
                <w:kern w:val="2"/>
                <w:lang w:val="en-GB"/>
              </w:rPr>
              <w:t>.</w:t>
            </w:r>
          </w:p>
          <w:p w14:paraId="7228261C" w14:textId="6AD98B6F" w:rsidR="004E4BDF" w:rsidRPr="004E4BDF" w:rsidRDefault="004E4BDF"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4E4BDF">
              <w:rPr>
                <w:rFonts w:ascii="Source Sans Pro" w:hAnsi="Source Sans Pro" w:cs="ArialMT"/>
                <w:color w:val="000000"/>
                <w:kern w:val="2"/>
                <w:lang w:val="en-GB"/>
              </w:rPr>
              <w:t>Working proactively and collaboratively with colleagues across the business and other external professionals who deliver services to colleagues.</w:t>
            </w:r>
          </w:p>
          <w:p w14:paraId="438D5431" w14:textId="090018FF" w:rsidR="002613B5" w:rsidRPr="00896C78" w:rsidRDefault="002613B5"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896C78">
              <w:rPr>
                <w:rFonts w:ascii="Source Sans Pro" w:hAnsi="Source Sans Pro" w:cs="ArialMT"/>
                <w:color w:val="000000"/>
                <w:kern w:val="2"/>
                <w:lang w:val="en-GB"/>
              </w:rPr>
              <w:t xml:space="preserve">Build and maintain </w:t>
            </w:r>
            <w:r w:rsidR="00896C78">
              <w:rPr>
                <w:rFonts w:ascii="Source Sans Pro" w:hAnsi="Source Sans Pro" w:cs="ArialMT"/>
                <w:color w:val="000000"/>
                <w:kern w:val="2"/>
                <w:lang w:val="en-GB"/>
              </w:rPr>
              <w:t xml:space="preserve">effective </w:t>
            </w:r>
            <w:r w:rsidRPr="00896C78">
              <w:rPr>
                <w:rFonts w:ascii="Source Sans Pro" w:hAnsi="Source Sans Pro" w:cs="ArialMT"/>
                <w:color w:val="000000"/>
                <w:kern w:val="2"/>
                <w:lang w:val="en-GB"/>
              </w:rPr>
              <w:t xml:space="preserve">partnership working with </w:t>
            </w:r>
            <w:r w:rsidR="00E17D70">
              <w:rPr>
                <w:rFonts w:ascii="Source Sans Pro" w:hAnsi="Source Sans Pro" w:cs="ArialMT"/>
                <w:color w:val="000000"/>
                <w:kern w:val="2"/>
                <w:lang w:val="en-GB"/>
              </w:rPr>
              <w:t xml:space="preserve">external agencies including </w:t>
            </w:r>
            <w:r w:rsidRPr="00896C78">
              <w:rPr>
                <w:rFonts w:ascii="Source Sans Pro" w:hAnsi="Source Sans Pro" w:cs="ArialMT"/>
                <w:color w:val="000000"/>
                <w:kern w:val="2"/>
                <w:lang w:val="en-GB"/>
              </w:rPr>
              <w:t xml:space="preserve">health professionals, social workers, support agencies and relatives in order to meet customer needs and ensure regular case reviews </w:t>
            </w:r>
            <w:r w:rsidR="00E17D70">
              <w:rPr>
                <w:rFonts w:ascii="Source Sans Pro" w:hAnsi="Source Sans Pro" w:cs="ArialMT"/>
                <w:color w:val="000000"/>
                <w:kern w:val="2"/>
                <w:lang w:val="en-GB"/>
              </w:rPr>
              <w:t xml:space="preserve">are held </w:t>
            </w:r>
            <w:r w:rsidRPr="00896C78">
              <w:rPr>
                <w:rFonts w:ascii="Source Sans Pro" w:hAnsi="Source Sans Pro" w:cs="ArialMT"/>
                <w:color w:val="000000"/>
                <w:kern w:val="2"/>
                <w:lang w:val="en-GB"/>
              </w:rPr>
              <w:t>to maintain high quality support to customers.</w:t>
            </w:r>
          </w:p>
          <w:p w14:paraId="1FE3A981" w14:textId="3E73DDE8" w:rsidR="002613B5" w:rsidRPr="002613B5" w:rsidRDefault="002613B5"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 xml:space="preserve">Monitor and </w:t>
            </w:r>
            <w:r w:rsidR="00C918F9">
              <w:rPr>
                <w:rFonts w:ascii="Source Sans Pro" w:hAnsi="Source Sans Pro" w:cs="ArialMT"/>
                <w:color w:val="000000"/>
                <w:kern w:val="2"/>
                <w:lang w:val="en-GB"/>
              </w:rPr>
              <w:t>raise concerns about any</w:t>
            </w:r>
            <w:r w:rsidRPr="002613B5">
              <w:rPr>
                <w:rFonts w:ascii="Source Sans Pro" w:hAnsi="Source Sans Pro" w:cs="ArialMT"/>
                <w:color w:val="000000"/>
                <w:kern w:val="2"/>
                <w:lang w:val="en-GB"/>
              </w:rPr>
              <w:t xml:space="preserve"> safeguarding issues in line with YH policies.</w:t>
            </w:r>
          </w:p>
          <w:p w14:paraId="7BEA7B33" w14:textId="532410F5" w:rsidR="002613B5" w:rsidRPr="002613B5" w:rsidRDefault="00C918F9"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M</w:t>
            </w:r>
            <w:r w:rsidR="002613B5" w:rsidRPr="002613B5">
              <w:rPr>
                <w:rFonts w:ascii="Source Sans Pro" w:hAnsi="Source Sans Pro" w:cs="ArialMT"/>
                <w:color w:val="000000"/>
                <w:kern w:val="2"/>
                <w:lang w:val="en-GB"/>
              </w:rPr>
              <w:t xml:space="preserve">anage the use of the </w:t>
            </w:r>
            <w:r w:rsidR="00283224">
              <w:rPr>
                <w:rFonts w:ascii="Source Sans Pro" w:hAnsi="Source Sans Pro" w:cs="ArialMT"/>
                <w:color w:val="000000"/>
                <w:kern w:val="2"/>
                <w:lang w:val="en-GB"/>
              </w:rPr>
              <w:t xml:space="preserve">scheme </w:t>
            </w:r>
            <w:r w:rsidR="002613B5" w:rsidRPr="002613B5">
              <w:rPr>
                <w:rFonts w:ascii="Source Sans Pro" w:hAnsi="Source Sans Pro" w:cs="ArialMT"/>
                <w:color w:val="000000"/>
                <w:kern w:val="2"/>
                <w:lang w:val="en-GB"/>
              </w:rPr>
              <w:t>for social activities, promoting and encouraging the use of the scheme and its facilities to external groups within the wider community incorporating activities that may be of interest to customers.</w:t>
            </w:r>
          </w:p>
          <w:p w14:paraId="7C25071B" w14:textId="634D99DA" w:rsidR="00E81935" w:rsidRPr="004E4BDF" w:rsidRDefault="00283224"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 xml:space="preserve">Proactively speak to customers </w:t>
            </w:r>
            <w:r w:rsidR="001F2D05">
              <w:rPr>
                <w:rFonts w:ascii="Source Sans Pro" w:hAnsi="Source Sans Pro" w:cs="ArialMT"/>
                <w:color w:val="000000"/>
                <w:kern w:val="2"/>
                <w:lang w:val="en-GB"/>
              </w:rPr>
              <w:t xml:space="preserve">and other stakeholders </w:t>
            </w:r>
            <w:r>
              <w:rPr>
                <w:rFonts w:ascii="Source Sans Pro" w:hAnsi="Source Sans Pro" w:cs="ArialMT"/>
                <w:color w:val="000000"/>
                <w:kern w:val="2"/>
                <w:lang w:val="en-GB"/>
              </w:rPr>
              <w:t xml:space="preserve">to ask for </w:t>
            </w:r>
            <w:r w:rsidR="002613B5" w:rsidRPr="002613B5">
              <w:rPr>
                <w:rFonts w:ascii="Source Sans Pro" w:hAnsi="Source Sans Pro" w:cs="ArialMT"/>
                <w:color w:val="000000"/>
                <w:kern w:val="2"/>
                <w:lang w:val="en-GB"/>
              </w:rPr>
              <w:t>feedback from to continuously improve the services.</w:t>
            </w:r>
            <w:r w:rsidR="001B40EA" w:rsidRPr="00E136D0">
              <w:rPr>
                <w:rFonts w:ascii="Source Sans Pro" w:hAnsi="Source Sans Pro" w:cs="ArialMT"/>
                <w:color w:val="000000"/>
                <w:kern w:val="2"/>
                <w:lang w:val="en-GB"/>
              </w:rPr>
              <w:t xml:space="preserve"> </w:t>
            </w:r>
          </w:p>
          <w:p w14:paraId="338E97E9" w14:textId="77777777" w:rsidR="00E81935" w:rsidRPr="003C735A" w:rsidRDefault="00E81935"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Responsible for ordering items required for building maintenance and stock</w:t>
            </w:r>
            <w:r>
              <w:rPr>
                <w:rFonts w:ascii="Source Sans Pro" w:hAnsi="Source Sans Pro" w:cs="ArialMT"/>
                <w:color w:val="000000"/>
                <w:kern w:val="2"/>
                <w:lang w:val="en-GB"/>
              </w:rPr>
              <w:t xml:space="preserve"> </w:t>
            </w:r>
            <w:r w:rsidRPr="003C735A">
              <w:rPr>
                <w:rFonts w:ascii="Source Sans Pro" w:hAnsi="Source Sans Pro" w:cs="ArialMT"/>
                <w:color w:val="000000"/>
                <w:kern w:val="2"/>
                <w:lang w:val="en-GB"/>
              </w:rPr>
              <w:t>control as appropriate.</w:t>
            </w:r>
          </w:p>
          <w:p w14:paraId="3619E1F5" w14:textId="77777777" w:rsidR="00E81935" w:rsidRPr="00435FA7" w:rsidRDefault="00E81935"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Participate</w:t>
            </w:r>
            <w:r w:rsidRPr="002613B5">
              <w:rPr>
                <w:rFonts w:ascii="Source Sans Pro" w:hAnsi="Source Sans Pro" w:cs="ArialMT"/>
                <w:color w:val="000000"/>
                <w:kern w:val="2"/>
                <w:lang w:val="en-GB"/>
              </w:rPr>
              <w:t xml:space="preserve"> in an on-call rota to provide out-of-hours support and advice for Yorkshire </w:t>
            </w:r>
            <w:r w:rsidRPr="00435FA7">
              <w:rPr>
                <w:rFonts w:ascii="Source Sans Pro" w:hAnsi="Source Sans Pro" w:cs="ArialMT"/>
                <w:color w:val="000000"/>
                <w:kern w:val="2"/>
                <w:lang w:val="en-GB"/>
              </w:rPr>
              <w:t>Housing’s sheltered schemes, in line with the out-of-hours procedure.</w:t>
            </w:r>
          </w:p>
          <w:p w14:paraId="73064464" w14:textId="4F2AFBEE" w:rsidR="00435FA7" w:rsidRPr="00506AE4" w:rsidRDefault="00435FA7" w:rsidP="00506AE4">
            <w:pPr>
              <w:pStyle w:val="ListParagraph"/>
              <w:widowControl w:val="0"/>
              <w:numPr>
                <w:ilvl w:val="0"/>
                <w:numId w:val="5"/>
              </w:numPr>
              <w:autoSpaceDE w:val="0"/>
              <w:autoSpaceDN w:val="0"/>
              <w:adjustRightInd w:val="0"/>
              <w:jc w:val="both"/>
              <w:rPr>
                <w:rFonts w:ascii="Source Sans Pro" w:hAnsi="Source Sans Pro" w:cs="ArialMT"/>
                <w:color w:val="000000"/>
                <w:kern w:val="2"/>
                <w:lang w:val="en-GB"/>
              </w:rPr>
            </w:pPr>
            <w:r w:rsidRPr="00435FA7">
              <w:rPr>
                <w:rFonts w:ascii="Source Sans Pro" w:hAnsi="Source Sans Pro"/>
                <w:lang w:eastAsia="zh-CN"/>
              </w:rPr>
              <w:t>Provide support at other schemes to cover absence of other colleagues.</w:t>
            </w:r>
            <w:r>
              <w:rPr>
                <w:lang w:eastAsia="zh-CN"/>
              </w:rPr>
              <w:t xml:space="preserve"> </w:t>
            </w:r>
          </w:p>
        </w:tc>
      </w:tr>
    </w:tbl>
    <w:p w14:paraId="7D97B843" w14:textId="77777777" w:rsidR="001B2649" w:rsidRPr="002613B5" w:rsidRDefault="001B2649" w:rsidP="00506AE4">
      <w:pPr>
        <w:jc w:val="both"/>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2613B5" w14:paraId="11628924" w14:textId="77777777" w:rsidTr="007C08D6">
        <w:tc>
          <w:tcPr>
            <w:tcW w:w="9622" w:type="dxa"/>
            <w:shd w:val="clear" w:color="auto" w:fill="404040" w:themeFill="text1" w:themeFillTint="BF"/>
          </w:tcPr>
          <w:p w14:paraId="72325E8F" w14:textId="21F84124" w:rsidR="002C6E1D" w:rsidRPr="002613B5" w:rsidRDefault="000A1D5B" w:rsidP="00506AE4">
            <w:pPr>
              <w:spacing w:before="60" w:after="60"/>
              <w:jc w:val="both"/>
              <w:rPr>
                <w:rFonts w:ascii="Source Sans Pro" w:hAnsi="Source Sans Pro"/>
                <w:b/>
                <w:color w:val="FFFFFF" w:themeColor="background1"/>
                <w:sz w:val="22"/>
                <w:szCs w:val="22"/>
              </w:rPr>
            </w:pPr>
            <w:r w:rsidRPr="002613B5">
              <w:rPr>
                <w:rFonts w:ascii="Source Sans Pro" w:hAnsi="Source Sans Pro"/>
                <w:b/>
                <w:color w:val="FFFFFF" w:themeColor="background1"/>
                <w:sz w:val="22"/>
                <w:szCs w:val="22"/>
              </w:rPr>
              <w:t>What you’ll bring to the r</w:t>
            </w:r>
            <w:r w:rsidR="00686540" w:rsidRPr="002613B5">
              <w:rPr>
                <w:rFonts w:ascii="Source Sans Pro" w:hAnsi="Source Sans Pro"/>
                <w:b/>
                <w:color w:val="FFFFFF" w:themeColor="background1"/>
                <w:sz w:val="22"/>
                <w:szCs w:val="22"/>
              </w:rPr>
              <w:t>o</w:t>
            </w:r>
            <w:r w:rsidRPr="002613B5">
              <w:rPr>
                <w:rFonts w:ascii="Source Sans Pro" w:hAnsi="Source Sans Pro"/>
                <w:b/>
                <w:color w:val="FFFFFF" w:themeColor="background1"/>
                <w:sz w:val="22"/>
                <w:szCs w:val="22"/>
              </w:rPr>
              <w:t>le</w:t>
            </w:r>
          </w:p>
        </w:tc>
      </w:tr>
      <w:tr w:rsidR="002C6E1D" w:rsidRPr="002613B5" w14:paraId="3D45DC91" w14:textId="77777777" w:rsidTr="007C08D6">
        <w:tc>
          <w:tcPr>
            <w:tcW w:w="9622" w:type="dxa"/>
            <w:shd w:val="clear" w:color="auto" w:fill="D9D9D9" w:themeFill="background1" w:themeFillShade="D9"/>
          </w:tcPr>
          <w:p w14:paraId="0C33E0DB" w14:textId="6B54BC26" w:rsidR="002C6E1D" w:rsidRPr="002613B5" w:rsidRDefault="009E092C" w:rsidP="00506AE4">
            <w:pPr>
              <w:spacing w:before="60" w:after="60"/>
              <w:jc w:val="both"/>
              <w:rPr>
                <w:rFonts w:ascii="Source Sans Pro" w:hAnsi="Source Sans Pro"/>
                <w:b/>
                <w:bCs/>
                <w:sz w:val="22"/>
                <w:szCs w:val="22"/>
              </w:rPr>
            </w:pPr>
            <w:r w:rsidRPr="002613B5">
              <w:rPr>
                <w:rFonts w:ascii="Source Sans Pro" w:hAnsi="Source Sans Pro"/>
                <w:b/>
                <w:bCs/>
                <w:sz w:val="22"/>
                <w:szCs w:val="22"/>
              </w:rPr>
              <w:t>The main</w:t>
            </w:r>
            <w:r w:rsidR="00B75377" w:rsidRPr="002613B5">
              <w:rPr>
                <w:rFonts w:ascii="Source Sans Pro" w:hAnsi="Source Sans Pro"/>
                <w:b/>
                <w:bCs/>
                <w:sz w:val="22"/>
                <w:szCs w:val="22"/>
              </w:rPr>
              <w:t xml:space="preserve"> things</w:t>
            </w:r>
            <w:r w:rsidR="76F647C2" w:rsidRPr="002613B5">
              <w:rPr>
                <w:rFonts w:ascii="Source Sans Pro" w:hAnsi="Source Sans Pro"/>
                <w:b/>
                <w:bCs/>
                <w:sz w:val="22"/>
                <w:szCs w:val="22"/>
              </w:rPr>
              <w:t>:</w:t>
            </w:r>
          </w:p>
        </w:tc>
      </w:tr>
      <w:tr w:rsidR="00FE0DF5" w:rsidRPr="002613B5" w14:paraId="69C3750F" w14:textId="77777777" w:rsidTr="007C08D6">
        <w:tc>
          <w:tcPr>
            <w:tcW w:w="9622" w:type="dxa"/>
            <w:shd w:val="clear" w:color="auto" w:fill="auto"/>
          </w:tcPr>
          <w:p w14:paraId="15BB45FA" w14:textId="52233486" w:rsidR="00786B6C" w:rsidRPr="006D7D06" w:rsidRDefault="00786B6C" w:rsidP="00506AE4">
            <w:pPr>
              <w:pStyle w:val="paragraph"/>
              <w:widowControl w:val="0"/>
              <w:numPr>
                <w:ilvl w:val="0"/>
                <w:numId w:val="6"/>
              </w:numPr>
              <w:autoSpaceDE w:val="0"/>
              <w:autoSpaceDN w:val="0"/>
              <w:adjustRightInd w:val="0"/>
              <w:spacing w:before="0" w:beforeAutospacing="0" w:after="0" w:afterAutospacing="0"/>
              <w:jc w:val="both"/>
              <w:rPr>
                <w:rFonts w:ascii="Source Sans Pro" w:eastAsiaTheme="minorEastAsia" w:hAnsi="Source Sans Pro" w:cs="ArialMT"/>
                <w:color w:val="000000"/>
                <w:kern w:val="2"/>
              </w:rPr>
            </w:pPr>
            <w:r w:rsidRPr="006D7D06">
              <w:rPr>
                <w:rFonts w:ascii="Source Sans Pro" w:eastAsia="Source Sans Pro" w:hAnsi="Source Sans Pro" w:cs="Source Sans Pro"/>
                <w:color w:val="201F1E"/>
              </w:rPr>
              <w:t>Being customer focused or as we say at YH “Customer Obsessed” with a </w:t>
            </w:r>
            <w:r w:rsidR="00E87649">
              <w:rPr>
                <w:rFonts w:ascii="Source Sans Pro" w:eastAsia="Source Sans Pro" w:hAnsi="Source Sans Pro" w:cs="Source Sans Pro"/>
                <w:color w:val="201F1E"/>
              </w:rPr>
              <w:t xml:space="preserve"> </w:t>
            </w:r>
            <w:r w:rsidRPr="006D7D06">
              <w:rPr>
                <w:rFonts w:ascii="Source Sans Pro" w:hAnsi="Source Sans Pro" w:cs="ArialMT"/>
                <w:color w:val="000000"/>
                <w:kern w:val="2"/>
              </w:rPr>
              <w:t xml:space="preserve">friendly, approachable and empathetic approach to assist and support customer’s </w:t>
            </w:r>
            <w:r w:rsidR="00AB42C4">
              <w:rPr>
                <w:rFonts w:ascii="Source Sans Pro" w:hAnsi="Source Sans Pro" w:cs="ArialMT"/>
                <w:color w:val="000000"/>
                <w:kern w:val="2"/>
              </w:rPr>
              <w:t xml:space="preserve">and other stakeholders </w:t>
            </w:r>
            <w:r w:rsidRPr="006D7D06">
              <w:rPr>
                <w:rFonts w:ascii="Source Sans Pro" w:hAnsi="Source Sans Pro" w:cs="ArialMT"/>
                <w:color w:val="000000"/>
                <w:kern w:val="2"/>
              </w:rPr>
              <w:t>with any queries or concerns they may have in a positive solutions focused way.</w:t>
            </w:r>
          </w:p>
          <w:p w14:paraId="61D9BADE" w14:textId="07D07F3B" w:rsidR="005F4224" w:rsidRPr="00181C73" w:rsidRDefault="00786B6C" w:rsidP="00506AE4">
            <w:pPr>
              <w:pStyle w:val="ListParagraph"/>
              <w:numPr>
                <w:ilvl w:val="0"/>
                <w:numId w:val="6"/>
              </w:numPr>
              <w:spacing w:before="60" w:after="60"/>
              <w:jc w:val="both"/>
              <w:rPr>
                <w:rFonts w:ascii="Source Sans Pro" w:hAnsi="Source Sans Pro"/>
                <w:sz w:val="22"/>
                <w:szCs w:val="22"/>
                <w:lang w:val="en-GB"/>
              </w:rPr>
            </w:pPr>
            <w:r>
              <w:rPr>
                <w:rFonts w:ascii="Source Sans Pro" w:eastAsia="Source Sans Pro" w:hAnsi="Source Sans Pro" w:cs="Source Sans Pro"/>
                <w:color w:val="201F1E"/>
              </w:rPr>
              <w:t>The ability to build trusting</w:t>
            </w:r>
            <w:r w:rsidR="00FD6FEB">
              <w:rPr>
                <w:rFonts w:ascii="Source Sans Pro" w:eastAsia="Source Sans Pro" w:hAnsi="Source Sans Pro" w:cs="Source Sans Pro"/>
                <w:color w:val="201F1E"/>
              </w:rPr>
              <w:t>,</w:t>
            </w:r>
            <w:r>
              <w:rPr>
                <w:rFonts w:ascii="Source Sans Pro" w:eastAsia="Source Sans Pro" w:hAnsi="Source Sans Pro" w:cs="Source Sans Pro"/>
                <w:color w:val="201F1E"/>
              </w:rPr>
              <w:t xml:space="preserve"> </w:t>
            </w:r>
            <w:r w:rsidR="00FD6FEB">
              <w:rPr>
                <w:rFonts w:ascii="Source Sans Pro" w:eastAsia="Source Sans Pro" w:hAnsi="Source Sans Pro" w:cs="Source Sans Pro"/>
                <w:color w:val="201F1E"/>
              </w:rPr>
              <w:t xml:space="preserve">collaborative </w:t>
            </w:r>
            <w:r w:rsidR="00736590">
              <w:rPr>
                <w:rFonts w:ascii="Source Sans Pro" w:eastAsia="Source Sans Pro" w:hAnsi="Source Sans Pro" w:cs="Source Sans Pro"/>
                <w:color w:val="201F1E"/>
              </w:rPr>
              <w:t xml:space="preserve">and positive </w:t>
            </w:r>
            <w:r>
              <w:rPr>
                <w:rFonts w:ascii="Source Sans Pro" w:eastAsia="Source Sans Pro" w:hAnsi="Source Sans Pro" w:cs="Source Sans Pro"/>
                <w:color w:val="201F1E"/>
              </w:rPr>
              <w:t>relationship with customers, colleagues and external partners.</w:t>
            </w:r>
            <w:r w:rsidR="00181C73">
              <w:rPr>
                <w:rFonts w:ascii="Source Sans Pro" w:eastAsia="Source Sans Pro" w:hAnsi="Source Sans Pro" w:cs="Source Sans Pro"/>
                <w:color w:val="201F1E"/>
              </w:rPr>
              <w:t xml:space="preserve"> </w:t>
            </w:r>
          </w:p>
          <w:p w14:paraId="3BD3B8C0" w14:textId="3DFEBAF7" w:rsidR="00E87649" w:rsidRPr="009B7A67" w:rsidRDefault="009B7A67" w:rsidP="00506AE4">
            <w:pPr>
              <w:pStyle w:val="paragraph"/>
              <w:numPr>
                <w:ilvl w:val="0"/>
                <w:numId w:val="6"/>
              </w:numPr>
              <w:spacing w:before="0" w:beforeAutospacing="0" w:after="0" w:afterAutospacing="0"/>
              <w:jc w:val="both"/>
              <w:textAlignment w:val="baseline"/>
              <w:rPr>
                <w:rFonts w:ascii="Source Sans Pro" w:eastAsia="Source Sans Pro" w:hAnsi="Source Sans Pro" w:cs="Source Sans Pro"/>
                <w:color w:val="000000" w:themeColor="text1"/>
              </w:rPr>
            </w:pPr>
            <w:r w:rsidRPr="009B7A67">
              <w:rPr>
                <w:rFonts w:ascii="Source Sans Pro" w:eastAsia="Source Sans Pro" w:hAnsi="Source Sans Pro" w:cs="Source Sans Pro"/>
                <w:color w:val="201F1E"/>
                <w:lang w:val="en-US"/>
              </w:rPr>
              <w:t xml:space="preserve">Excellent communication and interpersonal skills with the ability </w:t>
            </w:r>
            <w:r w:rsidR="006D7D06" w:rsidRPr="009B7A67">
              <w:rPr>
                <w:rFonts w:ascii="Source Sans Pro" w:eastAsia="Source Sans Pro" w:hAnsi="Source Sans Pro" w:cs="Source Sans Pro"/>
                <w:color w:val="201F1E"/>
              </w:rPr>
              <w:t>to manage</w:t>
            </w:r>
            <w:r w:rsidR="00786B6C" w:rsidRPr="009B7A67">
              <w:rPr>
                <w:rFonts w:ascii="Source Sans Pro" w:eastAsia="Source Sans Pro" w:hAnsi="Source Sans Pro" w:cs="Source Sans Pro"/>
                <w:color w:val="201F1E"/>
              </w:rPr>
              <w:t xml:space="preserve"> challenging situations </w:t>
            </w:r>
            <w:r w:rsidR="00786B6C" w:rsidRPr="009B7A67">
              <w:rPr>
                <w:rFonts w:ascii="Source Sans Pro" w:eastAsia="Source Sans Pro" w:hAnsi="Source Sans Pro" w:cs="Source Sans Pro"/>
                <w:color w:val="000000" w:themeColor="text1"/>
              </w:rPr>
              <w:t>demonstrating empathy, sensitivity and diplomacy</w:t>
            </w:r>
            <w:r w:rsidR="00E87649" w:rsidRPr="009B7A67">
              <w:rPr>
                <w:rFonts w:ascii="Source Sans Pro" w:eastAsia="Source Sans Pro" w:hAnsi="Source Sans Pro" w:cs="Source Sans Pro"/>
                <w:color w:val="000000" w:themeColor="text1"/>
              </w:rPr>
              <w:t>.</w:t>
            </w:r>
          </w:p>
          <w:p w14:paraId="49914B74" w14:textId="18D20FD6" w:rsidR="00786B6C" w:rsidRPr="006D3049" w:rsidRDefault="009B7A67" w:rsidP="00506AE4">
            <w:pPr>
              <w:pStyle w:val="ListParagraph"/>
              <w:numPr>
                <w:ilvl w:val="0"/>
                <w:numId w:val="6"/>
              </w:numPr>
              <w:jc w:val="both"/>
              <w:textAlignment w:val="baseline"/>
              <w:rPr>
                <w:rFonts w:ascii="Source Sans Pro" w:eastAsia="Source Sans Pro" w:hAnsi="Source Sans Pro" w:cs="Source Sans Pro"/>
                <w:color w:val="201F1E"/>
                <w:lang w:val="en-GB"/>
              </w:rPr>
            </w:pPr>
            <w:r>
              <w:rPr>
                <w:rFonts w:ascii="Source Sans Pro" w:eastAsia="Source Sans Pro" w:hAnsi="Source Sans Pro" w:cs="Source Sans Pro"/>
                <w:color w:val="201F1E"/>
              </w:rPr>
              <w:t>Organised</w:t>
            </w:r>
            <w:r w:rsidR="00521EF0">
              <w:rPr>
                <w:rFonts w:ascii="Source Sans Pro" w:eastAsia="Source Sans Pro" w:hAnsi="Source Sans Pro" w:cs="Source Sans Pro"/>
                <w:color w:val="201F1E"/>
              </w:rPr>
              <w:t xml:space="preserve">, proactive </w:t>
            </w:r>
            <w:r>
              <w:rPr>
                <w:rFonts w:ascii="Source Sans Pro" w:eastAsia="Source Sans Pro" w:hAnsi="Source Sans Pro" w:cs="Source Sans Pro"/>
                <w:color w:val="201F1E"/>
              </w:rPr>
              <w:t xml:space="preserve">and self-motivated with the ability </w:t>
            </w:r>
            <w:r w:rsidR="00786B6C" w:rsidRPr="009B7A67">
              <w:rPr>
                <w:rFonts w:ascii="Source Sans Pro" w:eastAsia="Source Sans Pro" w:hAnsi="Source Sans Pro" w:cs="Source Sans Pro"/>
                <w:color w:val="201F1E"/>
              </w:rPr>
              <w:t xml:space="preserve">to keep accurate records, work </w:t>
            </w:r>
            <w:r w:rsidR="003703A7">
              <w:rPr>
                <w:rFonts w:ascii="Source Sans Pro" w:eastAsia="Source Sans Pro" w:hAnsi="Source Sans Pro" w:cs="Source Sans Pro"/>
                <w:color w:val="201F1E"/>
              </w:rPr>
              <w:t>independently</w:t>
            </w:r>
            <w:r w:rsidR="00447BB2">
              <w:rPr>
                <w:rFonts w:ascii="Source Sans Pro" w:eastAsia="Source Sans Pro" w:hAnsi="Source Sans Pro" w:cs="Source Sans Pro"/>
                <w:color w:val="201F1E"/>
              </w:rPr>
              <w:t xml:space="preserve"> without supervision</w:t>
            </w:r>
            <w:r w:rsidR="006D3049">
              <w:rPr>
                <w:rFonts w:ascii="Source Sans Pro" w:eastAsia="Source Sans Pro" w:hAnsi="Source Sans Pro" w:cs="Source Sans Pro"/>
                <w:color w:val="201F1E"/>
              </w:rPr>
              <w:t>;</w:t>
            </w:r>
            <w:r w:rsidR="00447BB2">
              <w:rPr>
                <w:rFonts w:ascii="Source Sans Pro" w:eastAsia="Source Sans Pro" w:hAnsi="Source Sans Pro" w:cs="Source Sans Pro"/>
                <w:color w:val="201F1E"/>
              </w:rPr>
              <w:t xml:space="preserve"> </w:t>
            </w:r>
            <w:r w:rsidR="005F4224">
              <w:rPr>
                <w:rFonts w:ascii="Source Sans Pro" w:eastAsia="Source Sans Pro" w:hAnsi="Source Sans Pro" w:cs="Source Sans Pro"/>
                <w:color w:val="201F1E"/>
              </w:rPr>
              <w:t xml:space="preserve">managing and </w:t>
            </w:r>
            <w:r w:rsidR="00786B6C" w:rsidRPr="009B7A67">
              <w:rPr>
                <w:rFonts w:ascii="Source Sans Pro" w:eastAsia="Source Sans Pro" w:hAnsi="Source Sans Pro" w:cs="Source Sans Pro"/>
                <w:color w:val="201F1E"/>
              </w:rPr>
              <w:t>prioritis</w:t>
            </w:r>
            <w:r w:rsidR="005F4224">
              <w:rPr>
                <w:rFonts w:ascii="Source Sans Pro" w:eastAsia="Source Sans Pro" w:hAnsi="Source Sans Pro" w:cs="Source Sans Pro"/>
                <w:color w:val="201F1E"/>
              </w:rPr>
              <w:t>ing your</w:t>
            </w:r>
            <w:r w:rsidR="00786B6C" w:rsidRPr="009B7A67">
              <w:rPr>
                <w:rFonts w:ascii="Source Sans Pro" w:eastAsia="Source Sans Pro" w:hAnsi="Source Sans Pro" w:cs="Source Sans Pro"/>
                <w:color w:val="201F1E"/>
              </w:rPr>
              <w:t xml:space="preserve"> own workload.</w:t>
            </w:r>
          </w:p>
          <w:p w14:paraId="145A0EF6" w14:textId="0CE669A9" w:rsidR="006D3049" w:rsidRPr="006D3049" w:rsidRDefault="006D3049" w:rsidP="00506AE4">
            <w:pPr>
              <w:pStyle w:val="ListParagraph"/>
              <w:numPr>
                <w:ilvl w:val="0"/>
                <w:numId w:val="6"/>
              </w:numPr>
              <w:jc w:val="both"/>
              <w:textAlignment w:val="baseline"/>
              <w:rPr>
                <w:rFonts w:ascii="Source Sans Pro" w:eastAsia="Source Sans Pro" w:hAnsi="Source Sans Pro" w:cs="Source Sans Pro"/>
                <w:color w:val="201F1E"/>
                <w:lang w:val="en-GB"/>
              </w:rPr>
            </w:pPr>
            <w:r>
              <w:rPr>
                <w:rFonts w:ascii="Source Sans Pro" w:eastAsia="Source Sans Pro" w:hAnsi="Source Sans Pro" w:cs="Source Sans Pro"/>
                <w:color w:val="201F1E"/>
                <w:lang w:val="en-GB"/>
              </w:rPr>
              <w:t xml:space="preserve">Being </w:t>
            </w:r>
            <w:r w:rsidR="006857AD">
              <w:rPr>
                <w:rFonts w:ascii="Source Sans Pro" w:eastAsia="Source Sans Pro" w:hAnsi="Source Sans Pro" w:cs="Source Sans Pro"/>
                <w:color w:val="201F1E"/>
              </w:rPr>
              <w:t>resilient</w:t>
            </w:r>
            <w:r>
              <w:rPr>
                <w:rFonts w:ascii="Source Sans Pro" w:eastAsia="Source Sans Pro" w:hAnsi="Source Sans Pro" w:cs="Source Sans Pro"/>
                <w:color w:val="201F1E"/>
              </w:rPr>
              <w:t xml:space="preserve"> and adaptable to a changing and varied workload and able to plan and be flexible to deliver to a person centered service to agreed timescales, goals and priorities.</w:t>
            </w:r>
          </w:p>
          <w:p w14:paraId="066C07A4" w14:textId="3F3B1D33" w:rsidR="00786B6C" w:rsidRDefault="00736590" w:rsidP="00506AE4">
            <w:pPr>
              <w:pStyle w:val="ListParagraph"/>
              <w:numPr>
                <w:ilvl w:val="0"/>
                <w:numId w:val="6"/>
              </w:numPr>
              <w:spacing w:before="60" w:after="60"/>
              <w:jc w:val="both"/>
              <w:textAlignment w:val="baseline"/>
              <w:rPr>
                <w:rFonts w:ascii="Source Sans Pro" w:eastAsia="Source Sans Pro" w:hAnsi="Source Sans Pro" w:cs="Source Sans Pro"/>
                <w:color w:val="201F1E"/>
                <w:lang w:val="en-GB"/>
              </w:rPr>
            </w:pPr>
            <w:r w:rsidRPr="00736590">
              <w:rPr>
                <w:rFonts w:ascii="Source Sans Pro" w:hAnsi="Source Sans Pro"/>
                <w:lang w:val="en-GB"/>
              </w:rPr>
              <w:t xml:space="preserve">Proficient in the use of ICT systems and Microsoft packages including Word, Outlook, Excel and MS Teams with the </w:t>
            </w:r>
            <w:r>
              <w:rPr>
                <w:rFonts w:ascii="Source Sans Pro" w:hAnsi="Source Sans Pro"/>
                <w:lang w:val="en-GB"/>
              </w:rPr>
              <w:t>a</w:t>
            </w:r>
            <w:r w:rsidR="00786B6C" w:rsidRPr="00736590">
              <w:rPr>
                <w:rFonts w:ascii="Source Sans Pro" w:eastAsia="Source Sans Pro" w:hAnsi="Source Sans Pro" w:cs="Source Sans Pro"/>
                <w:color w:val="201F1E"/>
                <w:lang w:val="en-GB"/>
              </w:rPr>
              <w:t>bility to make the make the most of technology and data to continuously improve our service to customers.</w:t>
            </w:r>
          </w:p>
          <w:p w14:paraId="77D5E6D5" w14:textId="5844A8AA" w:rsidR="00181C73" w:rsidRPr="00736590" w:rsidRDefault="00181C73" w:rsidP="00506AE4">
            <w:pPr>
              <w:pStyle w:val="ListParagraph"/>
              <w:numPr>
                <w:ilvl w:val="0"/>
                <w:numId w:val="6"/>
              </w:numPr>
              <w:spacing w:before="60" w:after="60"/>
              <w:jc w:val="both"/>
              <w:textAlignment w:val="baseline"/>
              <w:rPr>
                <w:rFonts w:ascii="Source Sans Pro" w:eastAsia="Source Sans Pro" w:hAnsi="Source Sans Pro" w:cs="Source Sans Pro"/>
                <w:color w:val="201F1E"/>
                <w:lang w:val="en-GB"/>
              </w:rPr>
            </w:pPr>
            <w:r>
              <w:rPr>
                <w:rFonts w:ascii="Source Sans Pro" w:hAnsi="Source Sans Pro"/>
                <w:lang w:val="en-GB"/>
              </w:rPr>
              <w:t>Excellent attention to detail and able to present written and numerical information accurately.</w:t>
            </w:r>
          </w:p>
          <w:p w14:paraId="09E492F2" w14:textId="3DE3E373" w:rsidR="005F4224" w:rsidRPr="009B7A67" w:rsidRDefault="005F4224" w:rsidP="00506AE4">
            <w:pPr>
              <w:pStyle w:val="ListParagraph"/>
              <w:widowControl w:val="0"/>
              <w:numPr>
                <w:ilvl w:val="0"/>
                <w:numId w:val="6"/>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Experience of supporting older and/or vulnerable customers</w:t>
            </w:r>
            <w:r w:rsidR="00873797">
              <w:rPr>
                <w:rFonts w:ascii="Source Sans Pro" w:hAnsi="Source Sans Pro" w:cs="ArialMT"/>
                <w:color w:val="000000"/>
                <w:kern w:val="2"/>
                <w:lang w:val="en-GB"/>
              </w:rPr>
              <w:t xml:space="preserve"> understanding the needs of and challenges </w:t>
            </w:r>
            <w:r w:rsidR="00447BB2">
              <w:rPr>
                <w:rFonts w:ascii="Source Sans Pro" w:hAnsi="Source Sans Pro" w:cs="ArialMT"/>
                <w:color w:val="000000"/>
                <w:kern w:val="2"/>
                <w:lang w:val="en-GB"/>
              </w:rPr>
              <w:t xml:space="preserve">of </w:t>
            </w:r>
            <w:r w:rsidR="00873797">
              <w:rPr>
                <w:rFonts w:ascii="Source Sans Pro" w:hAnsi="Source Sans Pro" w:cs="ArialMT"/>
                <w:color w:val="000000"/>
                <w:kern w:val="2"/>
                <w:lang w:val="en-GB"/>
              </w:rPr>
              <w:t>this client group</w:t>
            </w:r>
            <w:r w:rsidR="001B40EA">
              <w:rPr>
                <w:rFonts w:ascii="Source Sans Pro" w:hAnsi="Source Sans Pro" w:cs="ArialMT"/>
                <w:color w:val="000000"/>
                <w:kern w:val="2"/>
                <w:lang w:val="en-GB"/>
              </w:rPr>
              <w:t xml:space="preserve"> including </w:t>
            </w:r>
            <w:r w:rsidR="00021C48">
              <w:rPr>
                <w:rFonts w:ascii="Source Sans Pro" w:hAnsi="Source Sans Pro" w:cs="ArialMT"/>
                <w:color w:val="000000"/>
                <w:kern w:val="2"/>
                <w:lang w:val="en-GB"/>
              </w:rPr>
              <w:t xml:space="preserve">in-depth </w:t>
            </w:r>
            <w:r w:rsidR="001B40EA">
              <w:rPr>
                <w:rFonts w:ascii="Source Sans Pro" w:hAnsi="Source Sans Pro" w:cs="ArialMT"/>
                <w:color w:val="000000"/>
                <w:kern w:val="2"/>
                <w:lang w:val="en-GB"/>
              </w:rPr>
              <w:t>knowledge of care and support packages.</w:t>
            </w:r>
          </w:p>
          <w:p w14:paraId="5F52A1E9" w14:textId="7EC2EA68" w:rsidR="002613B5" w:rsidRPr="00873797" w:rsidRDefault="002613B5" w:rsidP="00506AE4">
            <w:pPr>
              <w:pStyle w:val="ListParagraph"/>
              <w:numPr>
                <w:ilvl w:val="0"/>
                <w:numId w:val="6"/>
              </w:numPr>
              <w:spacing w:before="60" w:after="60"/>
              <w:jc w:val="both"/>
              <w:rPr>
                <w:rFonts w:ascii="Source Sans Pro" w:hAnsi="Source Sans Pro"/>
                <w:sz w:val="22"/>
                <w:szCs w:val="22"/>
                <w:lang w:val="en-GB"/>
              </w:rPr>
            </w:pPr>
            <w:r w:rsidRPr="00873797">
              <w:rPr>
                <w:rFonts w:ascii="Source Sans Pro" w:hAnsi="Source Sans Pro" w:cs="ArialMT"/>
                <w:color w:val="000000"/>
                <w:kern w:val="2"/>
                <w:lang w:val="en-GB"/>
              </w:rPr>
              <w:t xml:space="preserve">Relevant housing management </w:t>
            </w:r>
            <w:r w:rsidR="006D3049">
              <w:rPr>
                <w:rFonts w:ascii="Source Sans Pro" w:hAnsi="Source Sans Pro" w:cs="ArialMT"/>
                <w:color w:val="000000"/>
                <w:kern w:val="2"/>
                <w:lang w:val="en-GB"/>
              </w:rPr>
              <w:t xml:space="preserve">knowledge </w:t>
            </w:r>
            <w:r w:rsidR="006857AD">
              <w:rPr>
                <w:rFonts w:ascii="Source Sans Pro" w:hAnsi="Source Sans Pro" w:cs="ArialMT"/>
                <w:color w:val="000000"/>
                <w:kern w:val="2"/>
                <w:lang w:val="en-GB"/>
              </w:rPr>
              <w:t xml:space="preserve">and </w:t>
            </w:r>
            <w:r w:rsidRPr="00873797">
              <w:rPr>
                <w:rFonts w:ascii="Source Sans Pro" w:hAnsi="Source Sans Pro" w:cs="ArialMT"/>
                <w:color w:val="000000"/>
                <w:kern w:val="2"/>
                <w:lang w:val="en-GB"/>
              </w:rPr>
              <w:t>experience.</w:t>
            </w:r>
          </w:p>
          <w:p w14:paraId="6CCBF3DA" w14:textId="77777777" w:rsidR="007C08D6" w:rsidRDefault="002613B5" w:rsidP="00506AE4">
            <w:pPr>
              <w:pStyle w:val="ListParagraph"/>
              <w:widowControl w:val="0"/>
              <w:numPr>
                <w:ilvl w:val="0"/>
                <w:numId w:val="6"/>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Full UK driving license and access to a car for business purposes.</w:t>
            </w:r>
          </w:p>
          <w:p w14:paraId="6756D34D" w14:textId="77777777" w:rsidR="00904273" w:rsidRDefault="00904273" w:rsidP="00506AE4">
            <w:pPr>
              <w:pStyle w:val="ListParagraph"/>
              <w:numPr>
                <w:ilvl w:val="0"/>
                <w:numId w:val="6"/>
              </w:numPr>
              <w:jc w:val="both"/>
              <w:rPr>
                <w:rFonts w:ascii="Source Sans Pro" w:hAnsi="Source Sans Pro"/>
                <w:lang w:val="en-GB"/>
              </w:rPr>
            </w:pPr>
            <w:r>
              <w:rPr>
                <w:rFonts w:ascii="Source Sans Pro" w:hAnsi="Source Sans Pro"/>
                <w:lang w:val="en-GB"/>
              </w:rPr>
              <w:t xml:space="preserve">Eagerness to develop own skills and adapt to change.  </w:t>
            </w:r>
          </w:p>
          <w:p w14:paraId="08F51A67" w14:textId="77777777" w:rsidR="00904273" w:rsidRDefault="00904273" w:rsidP="00506AE4">
            <w:pPr>
              <w:numPr>
                <w:ilvl w:val="0"/>
                <w:numId w:val="6"/>
              </w:numPr>
              <w:shd w:val="clear" w:color="auto" w:fill="FFFFFF" w:themeFill="background1"/>
              <w:jc w:val="both"/>
              <w:rPr>
                <w:rFonts w:ascii="Source Sans Pro" w:eastAsia="Source Sans Pro" w:hAnsi="Source Sans Pro" w:cs="Source Sans Pro"/>
                <w:color w:val="000000" w:themeColor="text1"/>
                <w:lang w:val="en-GB" w:eastAsia="en-GB"/>
              </w:rPr>
            </w:pPr>
            <w:r>
              <w:rPr>
                <w:rFonts w:ascii="Source Sans Pro" w:eastAsia="Source Sans Pro" w:hAnsi="Source Sans Pro" w:cs="Source Sans Pro"/>
                <w:color w:val="000000" w:themeColor="text1"/>
                <w:lang w:val="en-GB" w:eastAsia="en-GB"/>
              </w:rPr>
              <w:t>Personal values and approach that align with YH’s values</w:t>
            </w:r>
          </w:p>
          <w:p w14:paraId="3E028456" w14:textId="77777777" w:rsidR="00904273" w:rsidRDefault="00904273" w:rsidP="00506AE4">
            <w:pPr>
              <w:numPr>
                <w:ilvl w:val="0"/>
                <w:numId w:val="6"/>
              </w:numPr>
              <w:shd w:val="clear" w:color="auto" w:fill="FFFFFF" w:themeFill="background1"/>
              <w:jc w:val="both"/>
              <w:rPr>
                <w:rFonts w:ascii="Source Sans Pro" w:eastAsia="Source Sans Pro" w:hAnsi="Source Sans Pro" w:cs="Source Sans Pro"/>
                <w:color w:val="000000" w:themeColor="text1"/>
                <w:lang w:val="en-GB" w:eastAsia="en-GB"/>
              </w:rPr>
            </w:pPr>
            <w:r>
              <w:rPr>
                <w:rFonts w:ascii="Source Sans Pro" w:eastAsia="Source Sans Pro" w:hAnsi="Source Sans Pro" w:cs="Source Sans Pro"/>
                <w:color w:val="000000" w:themeColor="text1"/>
              </w:rPr>
              <w:lastRenderedPageBreak/>
              <w:t>Ability to work flexibly in line with Hub, Home and Roam principles.</w:t>
            </w:r>
          </w:p>
          <w:p w14:paraId="24A85B4E" w14:textId="019BA373" w:rsidR="00904273" w:rsidRPr="002613B5" w:rsidRDefault="00904273" w:rsidP="00506AE4">
            <w:pPr>
              <w:pStyle w:val="ListParagraph"/>
              <w:widowControl w:val="0"/>
              <w:numPr>
                <w:ilvl w:val="0"/>
                <w:numId w:val="6"/>
              </w:numPr>
              <w:autoSpaceDE w:val="0"/>
              <w:autoSpaceDN w:val="0"/>
              <w:adjustRightInd w:val="0"/>
              <w:jc w:val="both"/>
              <w:rPr>
                <w:rFonts w:ascii="Source Sans Pro" w:hAnsi="Source Sans Pro" w:cs="ArialMT"/>
                <w:color w:val="000000"/>
                <w:kern w:val="2"/>
                <w:lang w:val="en-GB"/>
              </w:rPr>
            </w:pPr>
            <w:r>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tc>
      </w:tr>
      <w:tr w:rsidR="007C08D6" w:rsidRPr="002613B5" w14:paraId="6C5AC104" w14:textId="77777777" w:rsidTr="007C08D6">
        <w:tc>
          <w:tcPr>
            <w:tcW w:w="9622" w:type="dxa"/>
            <w:shd w:val="clear" w:color="auto" w:fill="D9D9D9" w:themeFill="background1" w:themeFillShade="D9"/>
          </w:tcPr>
          <w:p w14:paraId="50F89AE2" w14:textId="34ADE54C" w:rsidR="007C08D6" w:rsidRPr="002613B5" w:rsidRDefault="007C08D6" w:rsidP="00506AE4">
            <w:pPr>
              <w:spacing w:before="60" w:after="60"/>
              <w:jc w:val="both"/>
              <w:rPr>
                <w:rFonts w:ascii="Source Sans Pro" w:hAnsi="Source Sans Pro"/>
                <w:sz w:val="22"/>
                <w:szCs w:val="22"/>
                <w:lang w:val="en-GB"/>
              </w:rPr>
            </w:pPr>
            <w:r w:rsidRPr="002613B5">
              <w:rPr>
                <w:rFonts w:ascii="Source Sans Pro" w:hAnsi="Source Sans Pro"/>
                <w:b/>
                <w:bCs/>
                <w:sz w:val="22"/>
                <w:szCs w:val="22"/>
              </w:rPr>
              <w:lastRenderedPageBreak/>
              <w:t>It would be a bonus if you have:</w:t>
            </w:r>
          </w:p>
        </w:tc>
      </w:tr>
      <w:tr w:rsidR="007C08D6" w:rsidRPr="002613B5" w14:paraId="6CC67BFD" w14:textId="77777777" w:rsidTr="007C08D6">
        <w:tc>
          <w:tcPr>
            <w:tcW w:w="9622" w:type="dxa"/>
            <w:shd w:val="clear" w:color="auto" w:fill="auto"/>
          </w:tcPr>
          <w:p w14:paraId="25FD316F" w14:textId="77777777" w:rsidR="002613B5" w:rsidRDefault="002613B5" w:rsidP="00506AE4">
            <w:pPr>
              <w:pStyle w:val="ListParagraph"/>
              <w:widowControl w:val="0"/>
              <w:numPr>
                <w:ilvl w:val="0"/>
                <w:numId w:val="7"/>
              </w:numPr>
              <w:autoSpaceDE w:val="0"/>
              <w:autoSpaceDN w:val="0"/>
              <w:adjustRightInd w:val="0"/>
              <w:jc w:val="both"/>
              <w:rPr>
                <w:rFonts w:ascii="Source Sans Pro" w:hAnsi="Source Sans Pro" w:cs="ArialMT"/>
                <w:color w:val="000000"/>
                <w:kern w:val="2"/>
                <w:lang w:val="en-GB"/>
              </w:rPr>
            </w:pPr>
            <w:r w:rsidRPr="002613B5">
              <w:rPr>
                <w:rFonts w:ascii="Source Sans Pro" w:hAnsi="Source Sans Pro" w:cs="ArialMT"/>
                <w:color w:val="000000"/>
                <w:kern w:val="2"/>
                <w:lang w:val="en-GB"/>
              </w:rPr>
              <w:t>Experience of working within a housing or social care environment.</w:t>
            </w:r>
          </w:p>
          <w:p w14:paraId="76484D8F" w14:textId="0C9648D2" w:rsidR="00731CF8" w:rsidRPr="002613B5" w:rsidRDefault="00B23B49" w:rsidP="00506AE4">
            <w:pPr>
              <w:pStyle w:val="ListParagraph"/>
              <w:widowControl w:val="0"/>
              <w:numPr>
                <w:ilvl w:val="0"/>
                <w:numId w:val="7"/>
              </w:numPr>
              <w:autoSpaceDE w:val="0"/>
              <w:autoSpaceDN w:val="0"/>
              <w:adjustRightInd w:val="0"/>
              <w:jc w:val="both"/>
              <w:rPr>
                <w:rFonts w:ascii="Source Sans Pro" w:hAnsi="Source Sans Pro" w:cs="ArialMT"/>
                <w:color w:val="000000"/>
                <w:kern w:val="2"/>
                <w:lang w:val="en-GB"/>
              </w:rPr>
            </w:pPr>
            <w:r>
              <w:rPr>
                <w:rFonts w:ascii="Source Sans Pro" w:hAnsi="Source Sans Pro" w:cs="ArialMT"/>
                <w:color w:val="000000"/>
                <w:kern w:val="2"/>
                <w:lang w:val="en-GB"/>
              </w:rPr>
              <w:t>Experience and knowledge of Health and Safety/Fire Safety in a communal living environment.</w:t>
            </w:r>
          </w:p>
          <w:p w14:paraId="1FB586FE" w14:textId="77777777" w:rsidR="002613B5" w:rsidRPr="002613B5" w:rsidRDefault="002613B5" w:rsidP="00506AE4">
            <w:pPr>
              <w:pStyle w:val="ListParagraph"/>
              <w:numPr>
                <w:ilvl w:val="0"/>
                <w:numId w:val="7"/>
              </w:numPr>
              <w:tabs>
                <w:tab w:val="left" w:pos="5696"/>
              </w:tabs>
              <w:spacing w:before="60" w:after="60"/>
              <w:jc w:val="both"/>
              <w:rPr>
                <w:rFonts w:ascii="Source Sans Pro" w:hAnsi="Source Sans Pro"/>
              </w:rPr>
            </w:pPr>
            <w:r w:rsidRPr="002613B5">
              <w:rPr>
                <w:rFonts w:ascii="Source Sans Pro" w:hAnsi="Source Sans Pro" w:cs="ArialMT"/>
                <w:color w:val="000000"/>
                <w:kern w:val="2"/>
                <w:lang w:val="en-GB"/>
              </w:rPr>
              <w:t>Leadership and management qualifications.</w:t>
            </w:r>
          </w:p>
          <w:p w14:paraId="0657AE4D" w14:textId="796D8F45" w:rsidR="007C08D6" w:rsidRPr="002613B5" w:rsidRDefault="002613B5" w:rsidP="00506AE4">
            <w:pPr>
              <w:pStyle w:val="ListParagraph"/>
              <w:numPr>
                <w:ilvl w:val="0"/>
                <w:numId w:val="7"/>
              </w:numPr>
              <w:tabs>
                <w:tab w:val="left" w:pos="5696"/>
              </w:tabs>
              <w:spacing w:before="60" w:after="60"/>
              <w:jc w:val="both"/>
              <w:rPr>
                <w:rFonts w:ascii="Source Sans Pro" w:hAnsi="Source Sans Pro"/>
              </w:rPr>
            </w:pPr>
            <w:r w:rsidRPr="002613B5">
              <w:rPr>
                <w:rFonts w:ascii="Source Sans Pro" w:hAnsi="Source Sans Pro"/>
              </w:rPr>
              <w:t>Recent experience of working in a Scheme Manager role.</w:t>
            </w:r>
            <w:r w:rsidRPr="002613B5">
              <w:rPr>
                <w:rFonts w:ascii="Source Sans Pro" w:hAnsi="Source Sans Pro"/>
              </w:rPr>
              <w:tab/>
            </w:r>
          </w:p>
        </w:tc>
      </w:tr>
      <w:tr w:rsidR="00FE0DF5" w:rsidRPr="002613B5" w14:paraId="1D86309C" w14:textId="77777777" w:rsidTr="007C08D6">
        <w:tc>
          <w:tcPr>
            <w:tcW w:w="9622" w:type="dxa"/>
            <w:shd w:val="clear" w:color="auto" w:fill="D9D9D9" w:themeFill="background1" w:themeFillShade="D9"/>
          </w:tcPr>
          <w:p w14:paraId="66531CD6" w14:textId="12360D67" w:rsidR="00FE0DF5" w:rsidRPr="002613B5" w:rsidRDefault="00FE0DF5" w:rsidP="00FE0DF5">
            <w:pPr>
              <w:spacing w:before="60" w:after="60"/>
              <w:rPr>
                <w:rFonts w:ascii="Source Sans Pro" w:hAnsi="Source Sans Pro"/>
                <w:b/>
                <w:bCs/>
                <w:sz w:val="22"/>
                <w:szCs w:val="22"/>
              </w:rPr>
            </w:pPr>
            <w:r w:rsidRPr="002613B5">
              <w:rPr>
                <w:rFonts w:ascii="Source Sans Pro" w:hAnsi="Source Sans Pro"/>
                <w:b/>
                <w:bCs/>
                <w:sz w:val="22"/>
                <w:szCs w:val="22"/>
              </w:rPr>
              <w:t>Our values:</w:t>
            </w:r>
          </w:p>
        </w:tc>
      </w:tr>
      <w:tr w:rsidR="00FE0DF5" w:rsidRPr="002613B5" w14:paraId="755B74BF" w14:textId="77777777" w:rsidTr="007C08D6">
        <w:tc>
          <w:tcPr>
            <w:tcW w:w="9622" w:type="dxa"/>
            <w:shd w:val="clear" w:color="auto" w:fill="FFFFFF" w:themeFill="background1"/>
          </w:tcPr>
          <w:p w14:paraId="47CD158F" w14:textId="0EAD4D50" w:rsidR="00FE0DF5" w:rsidRPr="002613B5" w:rsidRDefault="00FE0DF5" w:rsidP="00FE0DF5">
            <w:pPr>
              <w:pStyle w:val="NormalWeb"/>
              <w:spacing w:before="0" w:beforeAutospacing="0" w:after="0" w:afterAutospacing="0"/>
              <w:rPr>
                <w:rFonts w:ascii="Source Sans Pro" w:hAnsi="Source Sans Pro" w:cstheme="minorHAnsi"/>
                <w:color w:val="2D2D2D"/>
                <w:sz w:val="22"/>
                <w:szCs w:val="22"/>
              </w:rPr>
            </w:pPr>
            <w:r w:rsidRPr="002613B5">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2613B5"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Create trust</w:t>
            </w:r>
            <w:r w:rsidRPr="002613B5">
              <w:rPr>
                <w:rFonts w:ascii="Source Sans Pro" w:hAnsi="Source Sans Pro" w:cstheme="minorBidi"/>
                <w:sz w:val="22"/>
                <w:szCs w:val="22"/>
              </w:rPr>
              <w:t xml:space="preserve"> • Do the right thing, not the easy thing • Be honest and open • Do what you say.</w:t>
            </w:r>
          </w:p>
          <w:p w14:paraId="025BABCA"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Be curious</w:t>
            </w:r>
            <w:r w:rsidRPr="002613B5">
              <w:rPr>
                <w:rFonts w:ascii="Source Sans Pro" w:hAnsi="Source Sans Pro" w:cstheme="minorBidi"/>
                <w:sz w:val="22"/>
                <w:szCs w:val="22"/>
              </w:rPr>
              <w:t xml:space="preserve"> • Think differently • Ask questions • Keep learning.</w:t>
            </w:r>
          </w:p>
          <w:p w14:paraId="11DA1730"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Make it happen</w:t>
            </w:r>
            <w:r w:rsidRPr="002613B5">
              <w:rPr>
                <w:rFonts w:ascii="Source Sans Pro" w:hAnsi="Source Sans Pro" w:cstheme="minorBidi"/>
                <w:sz w:val="22"/>
                <w:szCs w:val="22"/>
              </w:rPr>
              <w:t xml:space="preserve"> • Own it • Do it • Be empowered.</w:t>
            </w:r>
          </w:p>
          <w:p w14:paraId="5A76B984"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Achieve impact</w:t>
            </w:r>
            <w:r w:rsidRPr="002613B5">
              <w:rPr>
                <w:rFonts w:ascii="Source Sans Pro" w:hAnsi="Source Sans Pro" w:cstheme="minorBidi"/>
                <w:sz w:val="22"/>
                <w:szCs w:val="22"/>
              </w:rPr>
              <w:t xml:space="preserve"> • Do things that matter • Deliver results • Show pride and passion.</w:t>
            </w:r>
          </w:p>
          <w:p w14:paraId="0638D312"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b/>
                <w:bCs/>
                <w:sz w:val="22"/>
                <w:szCs w:val="22"/>
              </w:rPr>
              <w:t>Have fun</w:t>
            </w:r>
            <w:r w:rsidRPr="002613B5">
              <w:rPr>
                <w:rFonts w:ascii="Source Sans Pro" w:hAnsi="Source Sans Pro" w:cstheme="minorBidi"/>
                <w:sz w:val="22"/>
                <w:szCs w:val="22"/>
              </w:rPr>
              <w:t xml:space="preserve"> • Enjoy work • Be yourself • Stay connected.</w:t>
            </w:r>
          </w:p>
          <w:p w14:paraId="7EE5C4D3" w14:textId="77777777" w:rsidR="00FE0DF5" w:rsidRPr="002613B5"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2613B5" w:rsidRDefault="00FE0DF5" w:rsidP="00FE0DF5">
            <w:pPr>
              <w:pStyle w:val="NormalWeb"/>
              <w:spacing w:before="0" w:beforeAutospacing="0" w:after="0" w:afterAutospacing="0"/>
              <w:rPr>
                <w:rFonts w:ascii="Source Sans Pro" w:hAnsi="Source Sans Pro" w:cstheme="minorBidi"/>
                <w:sz w:val="22"/>
                <w:szCs w:val="22"/>
              </w:rPr>
            </w:pPr>
            <w:r w:rsidRPr="002613B5">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2613B5"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2613B5" w:rsidRDefault="002C6E1D" w:rsidP="00426498">
      <w:pPr>
        <w:rPr>
          <w:rFonts w:ascii="Source Sans Pro" w:hAnsi="Source Sans Pro"/>
          <w:sz w:val="22"/>
          <w:szCs w:val="22"/>
        </w:rPr>
      </w:pPr>
    </w:p>
    <w:p w14:paraId="0DA520A3" w14:textId="77777777" w:rsidR="002C6E1D" w:rsidRPr="002613B5" w:rsidRDefault="002C6E1D" w:rsidP="002C6E1D">
      <w:pPr>
        <w:rPr>
          <w:rFonts w:ascii="Source Sans Pro" w:hAnsi="Source Sans Pro"/>
          <w:sz w:val="22"/>
          <w:szCs w:val="22"/>
        </w:rPr>
      </w:pPr>
    </w:p>
    <w:sectPr w:rsidR="002C6E1D" w:rsidRPr="002613B5"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53D5" w14:textId="77777777" w:rsidR="008233B1" w:rsidRDefault="008233B1" w:rsidP="00444E09">
      <w:r>
        <w:separator/>
      </w:r>
    </w:p>
  </w:endnote>
  <w:endnote w:type="continuationSeparator" w:id="0">
    <w:p w14:paraId="1E0D162C" w14:textId="77777777" w:rsidR="008233B1" w:rsidRDefault="008233B1" w:rsidP="00444E09">
      <w:r>
        <w:continuationSeparator/>
      </w:r>
    </w:p>
  </w:endnote>
  <w:endnote w:type="continuationNotice" w:id="1">
    <w:p w14:paraId="7D3C5DB4" w14:textId="77777777" w:rsidR="008233B1" w:rsidRDefault="00823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9631" w14:textId="77777777" w:rsidR="008233B1" w:rsidRDefault="008233B1" w:rsidP="00444E09">
      <w:r>
        <w:separator/>
      </w:r>
    </w:p>
  </w:footnote>
  <w:footnote w:type="continuationSeparator" w:id="0">
    <w:p w14:paraId="0B068647" w14:textId="77777777" w:rsidR="008233B1" w:rsidRDefault="008233B1" w:rsidP="00444E09">
      <w:r>
        <w:continuationSeparator/>
      </w:r>
    </w:p>
  </w:footnote>
  <w:footnote w:type="continuationNotice" w:id="1">
    <w:p w14:paraId="5CDC55FD" w14:textId="77777777" w:rsidR="008233B1" w:rsidRDefault="008233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76BBF"/>
    <w:multiLevelType w:val="hybridMultilevel"/>
    <w:tmpl w:val="4094D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54F9E"/>
    <w:multiLevelType w:val="hybridMultilevel"/>
    <w:tmpl w:val="70F87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3C60AD"/>
    <w:multiLevelType w:val="hybridMultilevel"/>
    <w:tmpl w:val="4B208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307FAB"/>
    <w:multiLevelType w:val="hybridMultilevel"/>
    <w:tmpl w:val="4F2E2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3846BE"/>
    <w:multiLevelType w:val="hybridMultilevel"/>
    <w:tmpl w:val="D362D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506984"/>
    <w:multiLevelType w:val="hybridMultilevel"/>
    <w:tmpl w:val="5BF2B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E95052"/>
    <w:multiLevelType w:val="hybridMultilevel"/>
    <w:tmpl w:val="8DD6F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55142118">
    <w:abstractNumId w:val="2"/>
  </w:num>
  <w:num w:numId="2" w16cid:durableId="2077389913">
    <w:abstractNumId w:val="0"/>
  </w:num>
  <w:num w:numId="3" w16cid:durableId="290944554">
    <w:abstractNumId w:val="8"/>
  </w:num>
  <w:num w:numId="4" w16cid:durableId="84154036">
    <w:abstractNumId w:val="6"/>
  </w:num>
  <w:num w:numId="5" w16cid:durableId="505554153">
    <w:abstractNumId w:val="7"/>
  </w:num>
  <w:num w:numId="6" w16cid:durableId="1337919769">
    <w:abstractNumId w:val="4"/>
  </w:num>
  <w:num w:numId="7" w16cid:durableId="1147434134">
    <w:abstractNumId w:val="5"/>
  </w:num>
  <w:num w:numId="8" w16cid:durableId="1279143633">
    <w:abstractNumId w:val="9"/>
  </w:num>
  <w:num w:numId="9" w16cid:durableId="1206866286">
    <w:abstractNumId w:val="1"/>
  </w:num>
  <w:num w:numId="10" w16cid:durableId="1149100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0A14"/>
    <w:rsid w:val="00014590"/>
    <w:rsid w:val="0001477F"/>
    <w:rsid w:val="00015B57"/>
    <w:rsid w:val="0001751C"/>
    <w:rsid w:val="00020519"/>
    <w:rsid w:val="00021C48"/>
    <w:rsid w:val="00031F59"/>
    <w:rsid w:val="000343E4"/>
    <w:rsid w:val="0004401E"/>
    <w:rsid w:val="000503AD"/>
    <w:rsid w:val="00054077"/>
    <w:rsid w:val="00056ACA"/>
    <w:rsid w:val="0007144D"/>
    <w:rsid w:val="00073D2B"/>
    <w:rsid w:val="000876C3"/>
    <w:rsid w:val="000913F2"/>
    <w:rsid w:val="00091CA5"/>
    <w:rsid w:val="000A0F41"/>
    <w:rsid w:val="000A1C4F"/>
    <w:rsid w:val="000A1D5B"/>
    <w:rsid w:val="000A7200"/>
    <w:rsid w:val="000B026C"/>
    <w:rsid w:val="000B0A0E"/>
    <w:rsid w:val="000B3299"/>
    <w:rsid w:val="000B4F57"/>
    <w:rsid w:val="000B6408"/>
    <w:rsid w:val="000B7812"/>
    <w:rsid w:val="000C1709"/>
    <w:rsid w:val="000C5691"/>
    <w:rsid w:val="000C7F1D"/>
    <w:rsid w:val="000D0CDC"/>
    <w:rsid w:val="000D6065"/>
    <w:rsid w:val="000D71B4"/>
    <w:rsid w:val="000E4EE5"/>
    <w:rsid w:val="000F34DB"/>
    <w:rsid w:val="000F5ACF"/>
    <w:rsid w:val="001005CA"/>
    <w:rsid w:val="001050C6"/>
    <w:rsid w:val="001062F8"/>
    <w:rsid w:val="001074B1"/>
    <w:rsid w:val="0011121C"/>
    <w:rsid w:val="00112D8B"/>
    <w:rsid w:val="0011486E"/>
    <w:rsid w:val="00125012"/>
    <w:rsid w:val="00134897"/>
    <w:rsid w:val="001348A9"/>
    <w:rsid w:val="00134CAB"/>
    <w:rsid w:val="00135AEC"/>
    <w:rsid w:val="001432A3"/>
    <w:rsid w:val="00157196"/>
    <w:rsid w:val="00165C26"/>
    <w:rsid w:val="001737B1"/>
    <w:rsid w:val="00175938"/>
    <w:rsid w:val="0017604F"/>
    <w:rsid w:val="00181C73"/>
    <w:rsid w:val="0018318D"/>
    <w:rsid w:val="00187F5A"/>
    <w:rsid w:val="00194FD6"/>
    <w:rsid w:val="00197793"/>
    <w:rsid w:val="001A0071"/>
    <w:rsid w:val="001A273A"/>
    <w:rsid w:val="001A6E20"/>
    <w:rsid w:val="001B2649"/>
    <w:rsid w:val="001B40EA"/>
    <w:rsid w:val="001C5867"/>
    <w:rsid w:val="001D25AF"/>
    <w:rsid w:val="001D4A50"/>
    <w:rsid w:val="001E2B63"/>
    <w:rsid w:val="001F07EC"/>
    <w:rsid w:val="001F2D05"/>
    <w:rsid w:val="001F4C40"/>
    <w:rsid w:val="001F69BA"/>
    <w:rsid w:val="00202BC5"/>
    <w:rsid w:val="002033C0"/>
    <w:rsid w:val="002153AC"/>
    <w:rsid w:val="00215803"/>
    <w:rsid w:val="00216AF7"/>
    <w:rsid w:val="002171B6"/>
    <w:rsid w:val="002230B2"/>
    <w:rsid w:val="002239D2"/>
    <w:rsid w:val="00235D70"/>
    <w:rsid w:val="0024120E"/>
    <w:rsid w:val="00243640"/>
    <w:rsid w:val="0025762E"/>
    <w:rsid w:val="002613B5"/>
    <w:rsid w:val="00264A2C"/>
    <w:rsid w:val="00265EF9"/>
    <w:rsid w:val="00266FFD"/>
    <w:rsid w:val="002734B4"/>
    <w:rsid w:val="00280536"/>
    <w:rsid w:val="00283224"/>
    <w:rsid w:val="0028596A"/>
    <w:rsid w:val="00287C37"/>
    <w:rsid w:val="0029186B"/>
    <w:rsid w:val="002A0293"/>
    <w:rsid w:val="002A0CF4"/>
    <w:rsid w:val="002A66DD"/>
    <w:rsid w:val="002A6EB7"/>
    <w:rsid w:val="002B082D"/>
    <w:rsid w:val="002B0BC8"/>
    <w:rsid w:val="002B2686"/>
    <w:rsid w:val="002B2817"/>
    <w:rsid w:val="002C0D1D"/>
    <w:rsid w:val="002C6E1D"/>
    <w:rsid w:val="002D09C4"/>
    <w:rsid w:val="002D0D16"/>
    <w:rsid w:val="002D2093"/>
    <w:rsid w:val="002D6867"/>
    <w:rsid w:val="002F554E"/>
    <w:rsid w:val="002F7092"/>
    <w:rsid w:val="003025B7"/>
    <w:rsid w:val="0030420F"/>
    <w:rsid w:val="003053B4"/>
    <w:rsid w:val="003126C1"/>
    <w:rsid w:val="003127B8"/>
    <w:rsid w:val="003133E3"/>
    <w:rsid w:val="00315461"/>
    <w:rsid w:val="00317D7C"/>
    <w:rsid w:val="00321BAB"/>
    <w:rsid w:val="00351154"/>
    <w:rsid w:val="00356029"/>
    <w:rsid w:val="003620CF"/>
    <w:rsid w:val="003703A7"/>
    <w:rsid w:val="00370C22"/>
    <w:rsid w:val="00371E87"/>
    <w:rsid w:val="00374016"/>
    <w:rsid w:val="00391F8A"/>
    <w:rsid w:val="00396252"/>
    <w:rsid w:val="003A31AD"/>
    <w:rsid w:val="003B4A1F"/>
    <w:rsid w:val="003C0FC5"/>
    <w:rsid w:val="003C12A4"/>
    <w:rsid w:val="003C2FFD"/>
    <w:rsid w:val="003C321E"/>
    <w:rsid w:val="003C735A"/>
    <w:rsid w:val="003D06B8"/>
    <w:rsid w:val="003D07E2"/>
    <w:rsid w:val="003D386A"/>
    <w:rsid w:val="003D7E50"/>
    <w:rsid w:val="003E0598"/>
    <w:rsid w:val="003E2E9C"/>
    <w:rsid w:val="003E3738"/>
    <w:rsid w:val="003F787C"/>
    <w:rsid w:val="003F7DEE"/>
    <w:rsid w:val="0041031D"/>
    <w:rsid w:val="00410E79"/>
    <w:rsid w:val="00411CBD"/>
    <w:rsid w:val="0041378D"/>
    <w:rsid w:val="00422811"/>
    <w:rsid w:val="00426498"/>
    <w:rsid w:val="0042650A"/>
    <w:rsid w:val="00427F89"/>
    <w:rsid w:val="00430B38"/>
    <w:rsid w:val="00435601"/>
    <w:rsid w:val="00435FA7"/>
    <w:rsid w:val="00436A26"/>
    <w:rsid w:val="0044227B"/>
    <w:rsid w:val="00442C22"/>
    <w:rsid w:val="00444E09"/>
    <w:rsid w:val="00446D04"/>
    <w:rsid w:val="00447BB2"/>
    <w:rsid w:val="0045005B"/>
    <w:rsid w:val="004500B0"/>
    <w:rsid w:val="00450F68"/>
    <w:rsid w:val="0045562C"/>
    <w:rsid w:val="004602D3"/>
    <w:rsid w:val="004621F1"/>
    <w:rsid w:val="00462E6C"/>
    <w:rsid w:val="00464A74"/>
    <w:rsid w:val="00472F29"/>
    <w:rsid w:val="00477501"/>
    <w:rsid w:val="00484356"/>
    <w:rsid w:val="00494DB9"/>
    <w:rsid w:val="004A3666"/>
    <w:rsid w:val="004B1CA0"/>
    <w:rsid w:val="004B2F26"/>
    <w:rsid w:val="004B6EEC"/>
    <w:rsid w:val="004C4C1D"/>
    <w:rsid w:val="004D2397"/>
    <w:rsid w:val="004D396A"/>
    <w:rsid w:val="004D5484"/>
    <w:rsid w:val="004E047C"/>
    <w:rsid w:val="004E443E"/>
    <w:rsid w:val="004E4BDF"/>
    <w:rsid w:val="004F3312"/>
    <w:rsid w:val="004F6ABD"/>
    <w:rsid w:val="00501130"/>
    <w:rsid w:val="0050562E"/>
    <w:rsid w:val="00506AE4"/>
    <w:rsid w:val="00512C42"/>
    <w:rsid w:val="005141AB"/>
    <w:rsid w:val="00520D0F"/>
    <w:rsid w:val="00521EF0"/>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D6DF0"/>
    <w:rsid w:val="005E4147"/>
    <w:rsid w:val="005F2986"/>
    <w:rsid w:val="005F4224"/>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3826"/>
    <w:rsid w:val="006857AD"/>
    <w:rsid w:val="0068642B"/>
    <w:rsid w:val="00686540"/>
    <w:rsid w:val="00692030"/>
    <w:rsid w:val="0069520E"/>
    <w:rsid w:val="006A7E14"/>
    <w:rsid w:val="006B3422"/>
    <w:rsid w:val="006B7014"/>
    <w:rsid w:val="006C518E"/>
    <w:rsid w:val="006D3049"/>
    <w:rsid w:val="006D5420"/>
    <w:rsid w:val="006D7D06"/>
    <w:rsid w:val="006E0E81"/>
    <w:rsid w:val="006E5D32"/>
    <w:rsid w:val="006E7FB4"/>
    <w:rsid w:val="006F5659"/>
    <w:rsid w:val="006F5A61"/>
    <w:rsid w:val="007141D6"/>
    <w:rsid w:val="00715C3A"/>
    <w:rsid w:val="00720D89"/>
    <w:rsid w:val="007213B7"/>
    <w:rsid w:val="00725C9E"/>
    <w:rsid w:val="00727430"/>
    <w:rsid w:val="0073012C"/>
    <w:rsid w:val="00731167"/>
    <w:rsid w:val="00731CF8"/>
    <w:rsid w:val="00736590"/>
    <w:rsid w:val="007400FF"/>
    <w:rsid w:val="00742B31"/>
    <w:rsid w:val="00755C09"/>
    <w:rsid w:val="0076209A"/>
    <w:rsid w:val="00775F19"/>
    <w:rsid w:val="007803E0"/>
    <w:rsid w:val="00786B6C"/>
    <w:rsid w:val="007928BE"/>
    <w:rsid w:val="00792F63"/>
    <w:rsid w:val="0079431D"/>
    <w:rsid w:val="007A2BC7"/>
    <w:rsid w:val="007A6442"/>
    <w:rsid w:val="007A69E5"/>
    <w:rsid w:val="007B23F9"/>
    <w:rsid w:val="007B3F06"/>
    <w:rsid w:val="007B614C"/>
    <w:rsid w:val="007C08D6"/>
    <w:rsid w:val="007C240F"/>
    <w:rsid w:val="007C5070"/>
    <w:rsid w:val="007C5D89"/>
    <w:rsid w:val="007D6F3E"/>
    <w:rsid w:val="007D7EAF"/>
    <w:rsid w:val="007E156B"/>
    <w:rsid w:val="007E3FA8"/>
    <w:rsid w:val="007F32FD"/>
    <w:rsid w:val="007F5C5C"/>
    <w:rsid w:val="007F74F1"/>
    <w:rsid w:val="00800D53"/>
    <w:rsid w:val="00813D4C"/>
    <w:rsid w:val="00823132"/>
    <w:rsid w:val="008233B1"/>
    <w:rsid w:val="00836770"/>
    <w:rsid w:val="00841AD6"/>
    <w:rsid w:val="0084565C"/>
    <w:rsid w:val="00845CB6"/>
    <w:rsid w:val="0085043C"/>
    <w:rsid w:val="00850FB4"/>
    <w:rsid w:val="008513C9"/>
    <w:rsid w:val="008529B1"/>
    <w:rsid w:val="00852A4B"/>
    <w:rsid w:val="00866B51"/>
    <w:rsid w:val="008704A4"/>
    <w:rsid w:val="00872E75"/>
    <w:rsid w:val="00873797"/>
    <w:rsid w:val="00873CFF"/>
    <w:rsid w:val="00876698"/>
    <w:rsid w:val="0088192A"/>
    <w:rsid w:val="008841FA"/>
    <w:rsid w:val="00887B0F"/>
    <w:rsid w:val="008921C1"/>
    <w:rsid w:val="0089552E"/>
    <w:rsid w:val="00895890"/>
    <w:rsid w:val="00896C78"/>
    <w:rsid w:val="008976AC"/>
    <w:rsid w:val="008B0E3A"/>
    <w:rsid w:val="008B35CC"/>
    <w:rsid w:val="008C2222"/>
    <w:rsid w:val="008C27AB"/>
    <w:rsid w:val="008C2DD8"/>
    <w:rsid w:val="008C5E06"/>
    <w:rsid w:val="008C6FAF"/>
    <w:rsid w:val="008E119F"/>
    <w:rsid w:val="008E3174"/>
    <w:rsid w:val="008E391B"/>
    <w:rsid w:val="008E5053"/>
    <w:rsid w:val="008E7581"/>
    <w:rsid w:val="008F01DE"/>
    <w:rsid w:val="008F049F"/>
    <w:rsid w:val="008F5B81"/>
    <w:rsid w:val="008F6F75"/>
    <w:rsid w:val="00904273"/>
    <w:rsid w:val="0090446D"/>
    <w:rsid w:val="00905562"/>
    <w:rsid w:val="009167AD"/>
    <w:rsid w:val="009273F5"/>
    <w:rsid w:val="00930DF6"/>
    <w:rsid w:val="00933221"/>
    <w:rsid w:val="00936FF0"/>
    <w:rsid w:val="00963743"/>
    <w:rsid w:val="00965DBA"/>
    <w:rsid w:val="00977862"/>
    <w:rsid w:val="00983084"/>
    <w:rsid w:val="0098417E"/>
    <w:rsid w:val="0098465C"/>
    <w:rsid w:val="00984E86"/>
    <w:rsid w:val="00990229"/>
    <w:rsid w:val="0099134A"/>
    <w:rsid w:val="0099791F"/>
    <w:rsid w:val="009A0BED"/>
    <w:rsid w:val="009A4420"/>
    <w:rsid w:val="009AFA2D"/>
    <w:rsid w:val="009B5645"/>
    <w:rsid w:val="009B5E7C"/>
    <w:rsid w:val="009B7A67"/>
    <w:rsid w:val="009E092C"/>
    <w:rsid w:val="009E1B33"/>
    <w:rsid w:val="009E3AF5"/>
    <w:rsid w:val="009E3F7B"/>
    <w:rsid w:val="009E4168"/>
    <w:rsid w:val="009E4E1A"/>
    <w:rsid w:val="009F167E"/>
    <w:rsid w:val="009F3F4F"/>
    <w:rsid w:val="00A0066A"/>
    <w:rsid w:val="00A01BA4"/>
    <w:rsid w:val="00A01DD6"/>
    <w:rsid w:val="00A03894"/>
    <w:rsid w:val="00A06B38"/>
    <w:rsid w:val="00A10255"/>
    <w:rsid w:val="00A124A8"/>
    <w:rsid w:val="00A124EA"/>
    <w:rsid w:val="00A23846"/>
    <w:rsid w:val="00A24596"/>
    <w:rsid w:val="00A25089"/>
    <w:rsid w:val="00A25900"/>
    <w:rsid w:val="00A276F9"/>
    <w:rsid w:val="00A41828"/>
    <w:rsid w:val="00A4237D"/>
    <w:rsid w:val="00A43A5B"/>
    <w:rsid w:val="00A50F8D"/>
    <w:rsid w:val="00A570DD"/>
    <w:rsid w:val="00A6245E"/>
    <w:rsid w:val="00A626C1"/>
    <w:rsid w:val="00A64BBC"/>
    <w:rsid w:val="00A66812"/>
    <w:rsid w:val="00A70A20"/>
    <w:rsid w:val="00A73464"/>
    <w:rsid w:val="00A83E9B"/>
    <w:rsid w:val="00A85F15"/>
    <w:rsid w:val="00A862E7"/>
    <w:rsid w:val="00A87F7F"/>
    <w:rsid w:val="00A93044"/>
    <w:rsid w:val="00AA6933"/>
    <w:rsid w:val="00AB42C4"/>
    <w:rsid w:val="00AB6B14"/>
    <w:rsid w:val="00AC7D5A"/>
    <w:rsid w:val="00AD088D"/>
    <w:rsid w:val="00AD2773"/>
    <w:rsid w:val="00AE5CD3"/>
    <w:rsid w:val="00AF40EF"/>
    <w:rsid w:val="00AF650F"/>
    <w:rsid w:val="00B00D03"/>
    <w:rsid w:val="00B029CD"/>
    <w:rsid w:val="00B03512"/>
    <w:rsid w:val="00B1226A"/>
    <w:rsid w:val="00B14DE5"/>
    <w:rsid w:val="00B161FD"/>
    <w:rsid w:val="00B1649D"/>
    <w:rsid w:val="00B21122"/>
    <w:rsid w:val="00B23B49"/>
    <w:rsid w:val="00B24BF2"/>
    <w:rsid w:val="00B25161"/>
    <w:rsid w:val="00B346F3"/>
    <w:rsid w:val="00B35424"/>
    <w:rsid w:val="00B40177"/>
    <w:rsid w:val="00B429EA"/>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648E"/>
    <w:rsid w:val="00C106E1"/>
    <w:rsid w:val="00C12B2A"/>
    <w:rsid w:val="00C14839"/>
    <w:rsid w:val="00C21CA0"/>
    <w:rsid w:val="00C2248D"/>
    <w:rsid w:val="00C26E04"/>
    <w:rsid w:val="00C3106B"/>
    <w:rsid w:val="00C61A8B"/>
    <w:rsid w:val="00C645D7"/>
    <w:rsid w:val="00C6655E"/>
    <w:rsid w:val="00C67274"/>
    <w:rsid w:val="00C70B49"/>
    <w:rsid w:val="00C75453"/>
    <w:rsid w:val="00C75DB5"/>
    <w:rsid w:val="00C918F9"/>
    <w:rsid w:val="00C97B80"/>
    <w:rsid w:val="00CA2AA0"/>
    <w:rsid w:val="00CB091D"/>
    <w:rsid w:val="00CB1E33"/>
    <w:rsid w:val="00CB536A"/>
    <w:rsid w:val="00CB63B2"/>
    <w:rsid w:val="00CC6A75"/>
    <w:rsid w:val="00CD090F"/>
    <w:rsid w:val="00CD275D"/>
    <w:rsid w:val="00CD5D63"/>
    <w:rsid w:val="00CE1FBE"/>
    <w:rsid w:val="00CE735F"/>
    <w:rsid w:val="00CF1C55"/>
    <w:rsid w:val="00CF2EA9"/>
    <w:rsid w:val="00CF489F"/>
    <w:rsid w:val="00D06BD9"/>
    <w:rsid w:val="00D070B1"/>
    <w:rsid w:val="00D13D04"/>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136D0"/>
    <w:rsid w:val="00E17D70"/>
    <w:rsid w:val="00E2286D"/>
    <w:rsid w:val="00E4073D"/>
    <w:rsid w:val="00E44066"/>
    <w:rsid w:val="00E5121D"/>
    <w:rsid w:val="00E51368"/>
    <w:rsid w:val="00E6160B"/>
    <w:rsid w:val="00E6471C"/>
    <w:rsid w:val="00E65A62"/>
    <w:rsid w:val="00E736D6"/>
    <w:rsid w:val="00E80D1C"/>
    <w:rsid w:val="00E81935"/>
    <w:rsid w:val="00E8473F"/>
    <w:rsid w:val="00E84D49"/>
    <w:rsid w:val="00E850E4"/>
    <w:rsid w:val="00E87649"/>
    <w:rsid w:val="00E91DA4"/>
    <w:rsid w:val="00E944E7"/>
    <w:rsid w:val="00EA23E9"/>
    <w:rsid w:val="00EA2D19"/>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5B97"/>
    <w:rsid w:val="00F26349"/>
    <w:rsid w:val="00F266FE"/>
    <w:rsid w:val="00F270CA"/>
    <w:rsid w:val="00F27779"/>
    <w:rsid w:val="00F27A62"/>
    <w:rsid w:val="00F40A62"/>
    <w:rsid w:val="00F5178C"/>
    <w:rsid w:val="00F531A4"/>
    <w:rsid w:val="00F60C8F"/>
    <w:rsid w:val="00F656A5"/>
    <w:rsid w:val="00F71038"/>
    <w:rsid w:val="00F92A42"/>
    <w:rsid w:val="00F92FF7"/>
    <w:rsid w:val="00F9383D"/>
    <w:rsid w:val="00F9465B"/>
    <w:rsid w:val="00FA2143"/>
    <w:rsid w:val="00FA2FD0"/>
    <w:rsid w:val="00FA3899"/>
    <w:rsid w:val="00FB4A88"/>
    <w:rsid w:val="00FD6FEB"/>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24120E"/>
  </w:style>
  <w:style w:type="paragraph" w:customStyle="1" w:styleId="xmsolistparagraph">
    <w:name w:val="x_msolistparagraph"/>
    <w:basedOn w:val="Normal"/>
    <w:rsid w:val="0024120E"/>
    <w:pPr>
      <w:ind w:left="720"/>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313">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60039165">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77632970">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_dlc_ExpireDateSaved xmlns="http://schemas.microsoft.com/sharepoint/v3" xsi:nil="true"/>
    <_dlc_ExpireDate xmlns="http://schemas.microsoft.com/sharepoint/v3">2023-09-14T17:14:50+00:00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5c105274-9cd3-4342-bf46-13c52bd746b6" ContentTypeId="0x010100B5A6C737BCDD4C47B4DAC6471A15C65F0B" PreviousValue="false"/>
</file>

<file path=customXml/itemProps1.xml><?xml version="1.0" encoding="utf-8"?>
<ds:datastoreItem xmlns:ds="http://schemas.openxmlformats.org/officeDocument/2006/customXml" ds:itemID="{E7734F36-6801-4992-AD34-958273D1760F}">
  <ds:schemaRefs>
    <ds:schemaRef ds:uri="office.server.polic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3.xml><?xml version="1.0" encoding="utf-8"?>
<ds:datastoreItem xmlns:ds="http://schemas.openxmlformats.org/officeDocument/2006/customXml" ds:itemID="{6E9CEF34-ED1B-4EF0-8CAE-B5EF3621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B7499-3845-41CB-AD2D-532C316D58E8}">
  <ds:schemaRefs>
    <ds:schemaRef ds:uri="http://schemas.microsoft.com/sharepoint/events"/>
  </ds:schemaRefs>
</ds:datastoreItem>
</file>

<file path=customXml/itemProps5.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6.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7.xml><?xml version="1.0" encoding="utf-8"?>
<ds:datastoreItem xmlns:ds="http://schemas.openxmlformats.org/officeDocument/2006/customXml" ds:itemID="{37C73585-F91E-4A67-9428-7E72DBC38D0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3</cp:revision>
  <dcterms:created xsi:type="dcterms:W3CDTF">2024-01-11T16:49:00Z</dcterms:created>
  <dcterms:modified xsi:type="dcterms:W3CDTF">2024-01-12T13:27:00Z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