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A00A76" w14:paraId="31BB416D" w14:textId="327585BD" w:rsidTr="29B0CD02">
        <w:tc>
          <w:tcPr>
            <w:tcW w:w="1838" w:type="dxa"/>
            <w:shd w:val="clear" w:color="auto" w:fill="D9D9D9" w:themeFill="background1" w:themeFillShade="D9"/>
          </w:tcPr>
          <w:p w14:paraId="01B398E1" w14:textId="77777777" w:rsidR="00056ACA" w:rsidRPr="00A00A76" w:rsidRDefault="00056ACA" w:rsidP="00426498">
            <w:pPr>
              <w:spacing w:before="60" w:after="60"/>
              <w:rPr>
                <w:rFonts w:ascii="Source Sans Pro" w:hAnsi="Source Sans Pro"/>
                <w:b/>
                <w:bCs/>
              </w:rPr>
            </w:pPr>
            <w:r w:rsidRPr="00A00A76">
              <w:rPr>
                <w:rFonts w:ascii="Source Sans Pro" w:hAnsi="Source Sans Pro"/>
                <w:b/>
                <w:bCs/>
              </w:rPr>
              <w:t>Job title:</w:t>
            </w:r>
          </w:p>
        </w:tc>
        <w:tc>
          <w:tcPr>
            <w:tcW w:w="3686" w:type="dxa"/>
            <w:shd w:val="clear" w:color="auto" w:fill="auto"/>
          </w:tcPr>
          <w:p w14:paraId="61FC93B4" w14:textId="2B39AFB5" w:rsidR="00056ACA" w:rsidRPr="00A00A76" w:rsidRDefault="00EC39BC" w:rsidP="00543425">
            <w:pPr>
              <w:spacing w:before="60" w:after="60"/>
              <w:rPr>
                <w:rFonts w:ascii="Source Sans Pro" w:hAnsi="Source Sans Pro"/>
              </w:rPr>
            </w:pPr>
            <w:r w:rsidRPr="29B0CD02">
              <w:rPr>
                <w:rFonts w:ascii="Source Sans Pro" w:hAnsi="Source Sans Pro"/>
              </w:rPr>
              <w:t xml:space="preserve">Learning and Development </w:t>
            </w:r>
            <w:r w:rsidR="00905046" w:rsidRPr="29B0CD02">
              <w:rPr>
                <w:rFonts w:ascii="Source Sans Pro" w:hAnsi="Source Sans Pro"/>
              </w:rPr>
              <w:t>Trainer</w:t>
            </w:r>
          </w:p>
        </w:tc>
        <w:tc>
          <w:tcPr>
            <w:tcW w:w="1984" w:type="dxa"/>
            <w:shd w:val="clear" w:color="auto" w:fill="D9D9D9" w:themeFill="background1" w:themeFillShade="D9"/>
          </w:tcPr>
          <w:p w14:paraId="70A8158E" w14:textId="20BD386C" w:rsidR="00056ACA" w:rsidRPr="00A00A76" w:rsidRDefault="00056ACA" w:rsidP="6644EDCB">
            <w:pPr>
              <w:spacing w:before="60" w:after="60"/>
              <w:rPr>
                <w:rFonts w:ascii="Source Sans Pro" w:hAnsi="Source Sans Pro"/>
                <w:b/>
                <w:bCs/>
              </w:rPr>
            </w:pPr>
            <w:r w:rsidRPr="00A00A76">
              <w:rPr>
                <w:rFonts w:ascii="Source Sans Pro" w:hAnsi="Source Sans Pro"/>
                <w:b/>
                <w:bCs/>
              </w:rPr>
              <w:t>Leader of others:</w:t>
            </w:r>
          </w:p>
        </w:tc>
        <w:tc>
          <w:tcPr>
            <w:tcW w:w="2114" w:type="dxa"/>
          </w:tcPr>
          <w:p w14:paraId="619873E8" w14:textId="7CF52D96" w:rsidR="00056ACA" w:rsidRPr="00A00A76" w:rsidRDefault="00905046" w:rsidP="6644EDCB">
            <w:pPr>
              <w:spacing w:before="60" w:after="60"/>
              <w:rPr>
                <w:rFonts w:ascii="Source Sans Pro" w:hAnsi="Source Sans Pro"/>
              </w:rPr>
            </w:pPr>
            <w:r>
              <w:rPr>
                <w:rFonts w:ascii="Source Sans Pro" w:hAnsi="Source Sans Pro"/>
              </w:rPr>
              <w:t>No</w:t>
            </w:r>
          </w:p>
        </w:tc>
      </w:tr>
      <w:tr w:rsidR="00056ACA" w:rsidRPr="00A00A76" w14:paraId="520386A7" w14:textId="2A8B9526" w:rsidTr="29B0CD02">
        <w:tc>
          <w:tcPr>
            <w:tcW w:w="1838" w:type="dxa"/>
            <w:shd w:val="clear" w:color="auto" w:fill="D9D9D9" w:themeFill="background1" w:themeFillShade="D9"/>
          </w:tcPr>
          <w:p w14:paraId="77C9C5B1" w14:textId="77777777" w:rsidR="00056ACA" w:rsidRPr="00A00A76" w:rsidRDefault="00056ACA" w:rsidP="00426498">
            <w:pPr>
              <w:spacing w:before="60" w:after="60"/>
              <w:rPr>
                <w:rFonts w:ascii="Source Sans Pro" w:hAnsi="Source Sans Pro"/>
                <w:b/>
                <w:bCs/>
              </w:rPr>
            </w:pPr>
            <w:r w:rsidRPr="00A00A76">
              <w:rPr>
                <w:rFonts w:ascii="Source Sans Pro" w:hAnsi="Source Sans Pro"/>
                <w:b/>
                <w:bCs/>
              </w:rPr>
              <w:t>Reports to:</w:t>
            </w:r>
          </w:p>
        </w:tc>
        <w:tc>
          <w:tcPr>
            <w:tcW w:w="3686" w:type="dxa"/>
            <w:shd w:val="clear" w:color="auto" w:fill="auto"/>
          </w:tcPr>
          <w:p w14:paraId="12B20200" w14:textId="2DC34A37" w:rsidR="00056ACA" w:rsidRPr="00A00A76" w:rsidRDefault="00905046" w:rsidP="00426498">
            <w:pPr>
              <w:spacing w:before="60" w:after="60"/>
              <w:rPr>
                <w:rFonts w:ascii="Source Sans Pro" w:hAnsi="Source Sans Pro"/>
              </w:rPr>
            </w:pPr>
            <w:r>
              <w:rPr>
                <w:rFonts w:ascii="Source Sans Pro" w:hAnsi="Source Sans Pro"/>
              </w:rPr>
              <w:t>TBC</w:t>
            </w:r>
          </w:p>
        </w:tc>
        <w:tc>
          <w:tcPr>
            <w:tcW w:w="1984" w:type="dxa"/>
            <w:shd w:val="clear" w:color="auto" w:fill="D9D9D9" w:themeFill="background1" w:themeFillShade="D9"/>
          </w:tcPr>
          <w:p w14:paraId="128CA6B9" w14:textId="7E4D5FF0" w:rsidR="00056ACA" w:rsidRPr="00A00A76" w:rsidRDefault="00930DF6" w:rsidP="00426498">
            <w:pPr>
              <w:spacing w:before="60" w:after="60"/>
              <w:rPr>
                <w:rFonts w:ascii="Source Sans Pro" w:hAnsi="Source Sans Pro"/>
                <w:b/>
                <w:bCs/>
              </w:rPr>
            </w:pPr>
            <w:r w:rsidRPr="00A00A76">
              <w:rPr>
                <w:rFonts w:ascii="Source Sans Pro" w:hAnsi="Source Sans Pro"/>
                <w:b/>
                <w:bCs/>
              </w:rPr>
              <w:t>Contract type:</w:t>
            </w:r>
          </w:p>
        </w:tc>
        <w:tc>
          <w:tcPr>
            <w:tcW w:w="2114" w:type="dxa"/>
          </w:tcPr>
          <w:p w14:paraId="47E594F7" w14:textId="27C42D01" w:rsidR="00056ACA" w:rsidRPr="00A00A76" w:rsidRDefault="00947323" w:rsidP="00426498">
            <w:pPr>
              <w:spacing w:before="60" w:after="60"/>
              <w:rPr>
                <w:rFonts w:ascii="Source Sans Pro" w:hAnsi="Source Sans Pro"/>
              </w:rPr>
            </w:pPr>
            <w:r w:rsidRPr="00A00A76">
              <w:rPr>
                <w:rFonts w:ascii="Source Sans Pro" w:hAnsi="Source Sans Pro"/>
              </w:rPr>
              <w:t>Agile -</w:t>
            </w:r>
            <w:r w:rsidR="005D37BA" w:rsidRPr="00A00A76">
              <w:rPr>
                <w:rFonts w:ascii="Source Sans Pro" w:hAnsi="Source Sans Pro"/>
              </w:rPr>
              <w:t>Homeworking</w:t>
            </w:r>
          </w:p>
        </w:tc>
      </w:tr>
      <w:tr w:rsidR="00056ACA" w:rsidRPr="00A00A76" w14:paraId="78928C63" w14:textId="225682C0" w:rsidTr="29B0CD02">
        <w:tc>
          <w:tcPr>
            <w:tcW w:w="1838" w:type="dxa"/>
            <w:shd w:val="clear" w:color="auto" w:fill="D9D9D9" w:themeFill="background1" w:themeFillShade="D9"/>
          </w:tcPr>
          <w:p w14:paraId="0227D027" w14:textId="1A8FA68D" w:rsidR="00056ACA" w:rsidRPr="00A00A76" w:rsidRDefault="00056ACA" w:rsidP="00426498">
            <w:pPr>
              <w:spacing w:before="60" w:after="60"/>
              <w:rPr>
                <w:rFonts w:ascii="Source Sans Pro" w:hAnsi="Source Sans Pro"/>
                <w:b/>
                <w:bCs/>
              </w:rPr>
            </w:pPr>
            <w:r w:rsidRPr="00A00A76">
              <w:rPr>
                <w:rFonts w:ascii="Source Sans Pro" w:hAnsi="Source Sans Pro"/>
                <w:b/>
                <w:bCs/>
              </w:rPr>
              <w:t xml:space="preserve">Business </w:t>
            </w:r>
            <w:r w:rsidR="005F62F8" w:rsidRPr="00A00A76">
              <w:rPr>
                <w:rFonts w:ascii="Source Sans Pro" w:hAnsi="Source Sans Pro"/>
                <w:b/>
                <w:bCs/>
              </w:rPr>
              <w:t>a</w:t>
            </w:r>
            <w:r w:rsidRPr="00A00A76">
              <w:rPr>
                <w:rFonts w:ascii="Source Sans Pro" w:hAnsi="Source Sans Pro"/>
                <w:b/>
                <w:bCs/>
              </w:rPr>
              <w:t>rea</w:t>
            </w:r>
            <w:r w:rsidR="00126211" w:rsidRPr="00A00A76">
              <w:rPr>
                <w:rFonts w:ascii="Source Sans Pro" w:hAnsi="Source Sans Pro"/>
                <w:b/>
                <w:bCs/>
              </w:rPr>
              <w:t>:</w:t>
            </w:r>
          </w:p>
        </w:tc>
        <w:tc>
          <w:tcPr>
            <w:tcW w:w="3686" w:type="dxa"/>
            <w:shd w:val="clear" w:color="auto" w:fill="auto"/>
          </w:tcPr>
          <w:p w14:paraId="4C6923E3" w14:textId="7F163E18" w:rsidR="00056ACA" w:rsidRPr="00A00A76" w:rsidRDefault="00EB6F70" w:rsidP="00426498">
            <w:pPr>
              <w:spacing w:before="60" w:after="60"/>
              <w:rPr>
                <w:rFonts w:ascii="Source Sans Pro" w:hAnsi="Source Sans Pro"/>
              </w:rPr>
            </w:pPr>
            <w:r w:rsidRPr="00A00A76">
              <w:rPr>
                <w:rFonts w:ascii="Source Sans Pro" w:hAnsi="Source Sans Pro"/>
              </w:rPr>
              <w:t xml:space="preserve">People &amp; Culture </w:t>
            </w:r>
          </w:p>
        </w:tc>
        <w:tc>
          <w:tcPr>
            <w:tcW w:w="1984" w:type="dxa"/>
            <w:shd w:val="clear" w:color="auto" w:fill="D9D9D9" w:themeFill="background1" w:themeFillShade="D9"/>
          </w:tcPr>
          <w:p w14:paraId="00B525F6" w14:textId="36E264FA" w:rsidR="00056ACA" w:rsidRPr="00A00A76" w:rsidRDefault="00B717DC" w:rsidP="00426498">
            <w:pPr>
              <w:spacing w:before="60" w:after="60"/>
              <w:rPr>
                <w:rFonts w:ascii="Source Sans Pro" w:hAnsi="Source Sans Pro"/>
                <w:b/>
                <w:bCs/>
              </w:rPr>
            </w:pPr>
            <w:r w:rsidRPr="00A00A76">
              <w:rPr>
                <w:rFonts w:ascii="Source Sans Pro" w:hAnsi="Source Sans Pro"/>
                <w:b/>
                <w:bCs/>
              </w:rPr>
              <w:t>Car allowance</w:t>
            </w:r>
            <w:r w:rsidR="005D37BA" w:rsidRPr="00A00A76">
              <w:rPr>
                <w:rFonts w:ascii="Source Sans Pro" w:hAnsi="Source Sans Pro"/>
                <w:b/>
                <w:bCs/>
              </w:rPr>
              <w:t>:</w:t>
            </w:r>
          </w:p>
        </w:tc>
        <w:tc>
          <w:tcPr>
            <w:tcW w:w="2114" w:type="dxa"/>
          </w:tcPr>
          <w:p w14:paraId="6BE2CBCD" w14:textId="0677D45E" w:rsidR="00056ACA" w:rsidRPr="00A00A76" w:rsidRDefault="005D37BA" w:rsidP="00426498">
            <w:pPr>
              <w:spacing w:before="60" w:after="60"/>
              <w:rPr>
                <w:rFonts w:ascii="Source Sans Pro" w:hAnsi="Source Sans Pro"/>
              </w:rPr>
            </w:pPr>
            <w:r w:rsidRPr="00A00A76">
              <w:rPr>
                <w:rFonts w:ascii="Source Sans Pro" w:hAnsi="Source Sans Pro"/>
              </w:rPr>
              <w:t>No</w:t>
            </w:r>
          </w:p>
        </w:tc>
      </w:tr>
      <w:tr w:rsidR="003A74F8" w:rsidRPr="00A00A76" w14:paraId="1B298281" w14:textId="77777777" w:rsidTr="29B0CD02">
        <w:tc>
          <w:tcPr>
            <w:tcW w:w="1838" w:type="dxa"/>
            <w:shd w:val="clear" w:color="auto" w:fill="D9D9D9" w:themeFill="background1" w:themeFillShade="D9"/>
          </w:tcPr>
          <w:p w14:paraId="7A4018B4" w14:textId="2B4B4726" w:rsidR="003A74F8" w:rsidRPr="00A00A76" w:rsidRDefault="00B717DC" w:rsidP="00426498">
            <w:pPr>
              <w:spacing w:before="60" w:after="60"/>
              <w:rPr>
                <w:rFonts w:ascii="Source Sans Pro" w:hAnsi="Source Sans Pro"/>
                <w:b/>
                <w:bCs/>
              </w:rPr>
            </w:pPr>
            <w:r w:rsidRPr="00A00A76">
              <w:rPr>
                <w:rFonts w:ascii="Source Sans Pro" w:hAnsi="Source Sans Pro"/>
                <w:b/>
                <w:bCs/>
              </w:rPr>
              <w:t>Budget holder</w:t>
            </w:r>
            <w:r w:rsidR="005D37BA" w:rsidRPr="00A00A76">
              <w:rPr>
                <w:rFonts w:ascii="Source Sans Pro" w:hAnsi="Source Sans Pro"/>
                <w:b/>
                <w:bCs/>
              </w:rPr>
              <w:t>:</w:t>
            </w:r>
          </w:p>
        </w:tc>
        <w:tc>
          <w:tcPr>
            <w:tcW w:w="3686" w:type="dxa"/>
            <w:shd w:val="clear" w:color="auto" w:fill="auto"/>
          </w:tcPr>
          <w:p w14:paraId="0800B5B8" w14:textId="4BDC9654" w:rsidR="003A74F8" w:rsidRPr="00A00A76" w:rsidRDefault="00905046" w:rsidP="00426498">
            <w:pPr>
              <w:spacing w:before="60" w:after="60"/>
              <w:rPr>
                <w:rFonts w:ascii="Source Sans Pro" w:hAnsi="Source Sans Pro"/>
              </w:rPr>
            </w:pPr>
            <w:r>
              <w:rPr>
                <w:rFonts w:ascii="Source Sans Pro" w:hAnsi="Source Sans Pro"/>
              </w:rPr>
              <w:t>No</w:t>
            </w:r>
          </w:p>
        </w:tc>
        <w:tc>
          <w:tcPr>
            <w:tcW w:w="1984" w:type="dxa"/>
            <w:shd w:val="clear" w:color="auto" w:fill="D9D9D9" w:themeFill="background1" w:themeFillShade="D9"/>
          </w:tcPr>
          <w:p w14:paraId="1E47FEEE" w14:textId="47D41EC1" w:rsidR="003A74F8" w:rsidRPr="00A00A76" w:rsidRDefault="00B717DC" w:rsidP="00426498">
            <w:pPr>
              <w:spacing w:before="60" w:after="60"/>
              <w:rPr>
                <w:rFonts w:ascii="Source Sans Pro" w:hAnsi="Source Sans Pro"/>
                <w:b/>
                <w:bCs/>
              </w:rPr>
            </w:pPr>
            <w:r w:rsidRPr="00A00A76">
              <w:rPr>
                <w:rFonts w:ascii="Source Sans Pro" w:hAnsi="Source Sans Pro"/>
                <w:b/>
                <w:bCs/>
              </w:rPr>
              <w:t>DBS required</w:t>
            </w:r>
            <w:r w:rsidR="005D37BA" w:rsidRPr="00A00A76">
              <w:rPr>
                <w:rFonts w:ascii="Source Sans Pro" w:hAnsi="Source Sans Pro"/>
                <w:b/>
                <w:bCs/>
              </w:rPr>
              <w:t>:</w:t>
            </w:r>
          </w:p>
        </w:tc>
        <w:tc>
          <w:tcPr>
            <w:tcW w:w="2114" w:type="dxa"/>
          </w:tcPr>
          <w:p w14:paraId="4B0BB4F2" w14:textId="3AF9F45A" w:rsidR="003A74F8" w:rsidRPr="00A00A76" w:rsidRDefault="005D37BA" w:rsidP="00426498">
            <w:pPr>
              <w:spacing w:before="60" w:after="60"/>
              <w:rPr>
                <w:rFonts w:ascii="Source Sans Pro" w:hAnsi="Source Sans Pro"/>
              </w:rPr>
            </w:pPr>
            <w:r w:rsidRPr="00A00A76">
              <w:rPr>
                <w:rFonts w:ascii="Source Sans Pro" w:hAnsi="Source Sans Pro"/>
              </w:rPr>
              <w:t>No</w:t>
            </w:r>
          </w:p>
        </w:tc>
      </w:tr>
    </w:tbl>
    <w:p w14:paraId="1E065D43" w14:textId="528F60C9" w:rsidR="00426498" w:rsidRPr="00A00A76" w:rsidRDefault="00426498" w:rsidP="00426498">
      <w:pPr>
        <w:rPr>
          <w:rFonts w:ascii="Source Sans Pro" w:hAnsi="Source Sans Pro"/>
        </w:rPr>
      </w:pPr>
    </w:p>
    <w:tbl>
      <w:tblPr>
        <w:tblStyle w:val="TableGrid"/>
        <w:tblW w:w="0" w:type="auto"/>
        <w:tblLook w:val="04A0" w:firstRow="1" w:lastRow="0" w:firstColumn="1" w:lastColumn="0" w:noHBand="0" w:noVBand="1"/>
      </w:tblPr>
      <w:tblGrid>
        <w:gridCol w:w="9622"/>
      </w:tblGrid>
      <w:tr w:rsidR="00426498" w:rsidRPr="00A00A76" w14:paraId="7E4F6D20" w14:textId="77777777" w:rsidTr="7E94DD6F">
        <w:tc>
          <w:tcPr>
            <w:tcW w:w="9622" w:type="dxa"/>
            <w:shd w:val="clear" w:color="auto" w:fill="404040" w:themeFill="text1" w:themeFillTint="BF"/>
          </w:tcPr>
          <w:p w14:paraId="75349BF1" w14:textId="77777777" w:rsidR="00426498" w:rsidRPr="00A00A76" w:rsidRDefault="00841AD6" w:rsidP="00426498">
            <w:pPr>
              <w:spacing w:before="60" w:after="60"/>
              <w:rPr>
                <w:rFonts w:ascii="Source Sans Pro" w:hAnsi="Source Sans Pro"/>
                <w:b/>
                <w:color w:val="FFFFFF" w:themeColor="background1"/>
              </w:rPr>
            </w:pPr>
            <w:r w:rsidRPr="00A00A76">
              <w:rPr>
                <w:rFonts w:ascii="Source Sans Pro" w:hAnsi="Source Sans Pro"/>
                <w:b/>
                <w:color w:val="FFFFFF" w:themeColor="background1"/>
              </w:rPr>
              <w:t>Job purpose</w:t>
            </w:r>
          </w:p>
        </w:tc>
      </w:tr>
      <w:tr w:rsidR="009E3F7B" w:rsidRPr="00A00A76" w14:paraId="377EDD53" w14:textId="77777777" w:rsidTr="7E94DD6F">
        <w:tc>
          <w:tcPr>
            <w:tcW w:w="9622" w:type="dxa"/>
            <w:shd w:val="clear" w:color="auto" w:fill="auto"/>
          </w:tcPr>
          <w:p w14:paraId="78FA6EB3" w14:textId="77777777" w:rsidR="004229D3" w:rsidRPr="00A00A76" w:rsidRDefault="004229D3" w:rsidP="001805A4">
            <w:pPr>
              <w:tabs>
                <w:tab w:val="num" w:pos="426"/>
              </w:tabs>
              <w:rPr>
                <w:rFonts w:ascii="Source Sans Pro" w:hAnsi="Source Sans Pro"/>
              </w:rPr>
            </w:pPr>
          </w:p>
          <w:p w14:paraId="105A7A8A" w14:textId="3C9881B9" w:rsidR="009C24BA" w:rsidRDefault="00E05116" w:rsidP="008E6C7A">
            <w:pPr>
              <w:tabs>
                <w:tab w:val="num" w:pos="426"/>
              </w:tabs>
              <w:rPr>
                <w:rFonts w:ascii="Source Sans Pro" w:eastAsia="Times New Roman" w:hAnsi="Source Sans Pro" w:cs="Times New Roman"/>
                <w:lang w:eastAsia="en-GB"/>
              </w:rPr>
            </w:pPr>
            <w:r w:rsidRPr="7E94DD6F">
              <w:rPr>
                <w:rFonts w:ascii="Source Sans Pro" w:hAnsi="Source Sans Pro"/>
              </w:rPr>
              <w:t>O</w:t>
            </w:r>
            <w:r w:rsidR="009826D7" w:rsidRPr="7E94DD6F">
              <w:rPr>
                <w:rFonts w:ascii="Source Sans Pro" w:hAnsi="Source Sans Pro"/>
              </w:rPr>
              <w:t xml:space="preserve">ur Learning and Development </w:t>
            </w:r>
            <w:r w:rsidR="00905046">
              <w:rPr>
                <w:rFonts w:ascii="Source Sans Pro" w:hAnsi="Source Sans Pro"/>
              </w:rPr>
              <w:t xml:space="preserve">Trainers </w:t>
            </w:r>
            <w:r w:rsidR="009C24BA" w:rsidRPr="7E94DD6F">
              <w:rPr>
                <w:rFonts w:ascii="Source Sans Pro" w:eastAsia="Times New Roman" w:hAnsi="Source Sans Pro" w:cs="Times New Roman"/>
                <w:lang w:eastAsia="en-GB"/>
              </w:rPr>
              <w:t xml:space="preserve">play a crucial role in designing, delivering and evaluating learning and development </w:t>
            </w:r>
            <w:proofErr w:type="spellStart"/>
            <w:r w:rsidR="009C24BA" w:rsidRPr="7E94DD6F">
              <w:rPr>
                <w:rFonts w:ascii="Source Sans Pro" w:eastAsia="Times New Roman" w:hAnsi="Source Sans Pro" w:cs="Times New Roman"/>
                <w:lang w:eastAsia="en-GB"/>
              </w:rPr>
              <w:t>program</w:t>
            </w:r>
            <w:r w:rsidR="3CA81117" w:rsidRPr="7E94DD6F">
              <w:rPr>
                <w:rFonts w:ascii="Source Sans Pro" w:eastAsia="Times New Roman" w:hAnsi="Source Sans Pro" w:cs="Times New Roman"/>
                <w:lang w:eastAsia="en-GB"/>
              </w:rPr>
              <w:t>me</w:t>
            </w:r>
            <w:r w:rsidR="009C24BA" w:rsidRPr="7E94DD6F">
              <w:rPr>
                <w:rFonts w:ascii="Source Sans Pro" w:eastAsia="Times New Roman" w:hAnsi="Source Sans Pro" w:cs="Times New Roman"/>
                <w:lang w:eastAsia="en-GB"/>
              </w:rPr>
              <w:t>s</w:t>
            </w:r>
            <w:proofErr w:type="spellEnd"/>
            <w:r w:rsidR="00CA18C7" w:rsidRPr="7E94DD6F">
              <w:rPr>
                <w:rFonts w:ascii="Source Sans Pro" w:eastAsia="Times New Roman" w:hAnsi="Source Sans Pro" w:cs="Times New Roman"/>
                <w:lang w:eastAsia="en-GB"/>
              </w:rPr>
              <w:t xml:space="preserve">. </w:t>
            </w:r>
            <w:r w:rsidR="008E6C7A" w:rsidRPr="7E94DD6F">
              <w:rPr>
                <w:rFonts w:ascii="Source Sans Pro" w:eastAsia="Times New Roman" w:hAnsi="Source Sans Pro" w:cs="Times New Roman"/>
                <w:lang w:eastAsia="en-GB"/>
              </w:rPr>
              <w:t xml:space="preserve"> </w:t>
            </w:r>
            <w:r w:rsidR="009C24BA" w:rsidRPr="7E94DD6F">
              <w:rPr>
                <w:rFonts w:ascii="Source Sans Pro" w:eastAsia="Times New Roman" w:hAnsi="Source Sans Pro" w:cs="Times New Roman"/>
                <w:lang w:eastAsia="en-GB"/>
              </w:rPr>
              <w:t xml:space="preserve">You’ll collaborate with key stakeholders from across all business areas, the People and Culture team and </w:t>
            </w:r>
            <w:r w:rsidR="008E6C7A" w:rsidRPr="7E94DD6F">
              <w:rPr>
                <w:rFonts w:ascii="Source Sans Pro" w:eastAsia="Times New Roman" w:hAnsi="Source Sans Pro" w:cs="Times New Roman"/>
                <w:lang w:eastAsia="en-GB"/>
              </w:rPr>
              <w:t xml:space="preserve">People Partners </w:t>
            </w:r>
            <w:r w:rsidR="009C24BA" w:rsidRPr="7E94DD6F">
              <w:rPr>
                <w:rFonts w:ascii="Source Sans Pro" w:eastAsia="Times New Roman" w:hAnsi="Source Sans Pro" w:cs="Times New Roman"/>
                <w:lang w:eastAsia="en-GB"/>
              </w:rPr>
              <w:t xml:space="preserve">to identify learning needs, facilitate workshops and contribute to the achievement of the People and Culture Strategy. </w:t>
            </w:r>
          </w:p>
          <w:p w14:paraId="3480425E" w14:textId="31393101" w:rsidR="009C24BA" w:rsidRPr="00A00A76" w:rsidRDefault="009C24BA" w:rsidP="001805A4">
            <w:pPr>
              <w:tabs>
                <w:tab w:val="num" w:pos="426"/>
              </w:tabs>
              <w:rPr>
                <w:rFonts w:ascii="Source Sans Pro" w:hAnsi="Source Sans Pro"/>
              </w:rPr>
            </w:pPr>
          </w:p>
        </w:tc>
      </w:tr>
    </w:tbl>
    <w:p w14:paraId="7DE5B9C1" w14:textId="77777777" w:rsidR="00841AD6" w:rsidRPr="00A00A76" w:rsidRDefault="00841AD6" w:rsidP="00426498">
      <w:pPr>
        <w:rPr>
          <w:rFonts w:ascii="Source Sans Pro" w:hAnsi="Source Sans Pro"/>
        </w:rPr>
      </w:pPr>
    </w:p>
    <w:tbl>
      <w:tblPr>
        <w:tblStyle w:val="TableGrid"/>
        <w:tblW w:w="0" w:type="auto"/>
        <w:tblLook w:val="04A0" w:firstRow="1" w:lastRow="0" w:firstColumn="1" w:lastColumn="0" w:noHBand="0" w:noVBand="1"/>
      </w:tblPr>
      <w:tblGrid>
        <w:gridCol w:w="9622"/>
      </w:tblGrid>
      <w:tr w:rsidR="00841AD6" w:rsidRPr="00A00A76" w14:paraId="2C96CEDE" w14:textId="77777777" w:rsidTr="7808E906">
        <w:tc>
          <w:tcPr>
            <w:tcW w:w="9622" w:type="dxa"/>
            <w:shd w:val="clear" w:color="auto" w:fill="404040" w:themeFill="text1" w:themeFillTint="BF"/>
          </w:tcPr>
          <w:p w14:paraId="71142330" w14:textId="0A100763" w:rsidR="00841AD6" w:rsidRPr="00A00A76" w:rsidRDefault="00BB4CDD" w:rsidP="4C00874B">
            <w:pPr>
              <w:spacing w:before="60" w:after="60"/>
              <w:rPr>
                <w:rFonts w:ascii="Source Sans Pro" w:hAnsi="Source Sans Pro"/>
                <w:b/>
                <w:bCs/>
                <w:color w:val="FFFFFF" w:themeColor="background1"/>
              </w:rPr>
            </w:pPr>
            <w:r w:rsidRPr="00A00A76">
              <w:rPr>
                <w:rFonts w:ascii="Source Sans Pro" w:hAnsi="Source Sans Pro"/>
                <w:b/>
                <w:bCs/>
                <w:color w:val="FFFFFF" w:themeColor="background1"/>
              </w:rPr>
              <w:t>Key responsibilities</w:t>
            </w:r>
          </w:p>
        </w:tc>
      </w:tr>
      <w:tr w:rsidR="005D55AC" w:rsidRPr="00A00A76" w14:paraId="527A9B40" w14:textId="77777777" w:rsidTr="7808E906">
        <w:tc>
          <w:tcPr>
            <w:tcW w:w="9622" w:type="dxa"/>
            <w:shd w:val="clear" w:color="auto" w:fill="auto"/>
          </w:tcPr>
          <w:p w14:paraId="275F5128" w14:textId="77777777" w:rsidR="002F725B" w:rsidRPr="00A00A76" w:rsidRDefault="002F725B" w:rsidP="00EC3FC3">
            <w:pPr>
              <w:rPr>
                <w:rFonts w:ascii="Source Sans Pro" w:eastAsia="Arial" w:hAnsi="Source Sans Pro" w:cs="Arial"/>
                <w:b/>
                <w:bCs/>
              </w:rPr>
            </w:pPr>
          </w:p>
          <w:p w14:paraId="41AF08FD" w14:textId="77777777" w:rsidR="00EC43E0" w:rsidRPr="00A00A76" w:rsidRDefault="00EC43E0" w:rsidP="00EC3FC3">
            <w:pPr>
              <w:rPr>
                <w:rFonts w:ascii="Source Sans Pro" w:hAnsi="Source Sans Pro"/>
              </w:rPr>
            </w:pPr>
          </w:p>
          <w:p w14:paraId="50A98476" w14:textId="41F4FB9B" w:rsidR="005675BF" w:rsidRDefault="00EC43E0" w:rsidP="006025CB">
            <w:pPr>
              <w:pStyle w:val="ListParagraph"/>
              <w:numPr>
                <w:ilvl w:val="0"/>
                <w:numId w:val="13"/>
              </w:numPr>
              <w:rPr>
                <w:rFonts w:ascii="Source Sans Pro" w:hAnsi="Source Sans Pro"/>
              </w:rPr>
            </w:pPr>
            <w:r w:rsidRPr="00A00A76">
              <w:rPr>
                <w:rFonts w:ascii="Source Sans Pro" w:hAnsi="Source Sans Pro"/>
              </w:rPr>
              <w:t xml:space="preserve">Build great working relationships with key stakeholders across the business to </w:t>
            </w:r>
            <w:r w:rsidR="00662C66" w:rsidRPr="00A00A76">
              <w:rPr>
                <w:rFonts w:ascii="Source Sans Pro" w:hAnsi="Source Sans Pro"/>
              </w:rPr>
              <w:t xml:space="preserve">fully </w:t>
            </w:r>
            <w:r w:rsidRPr="00A00A76">
              <w:rPr>
                <w:rFonts w:ascii="Source Sans Pro" w:hAnsi="Source Sans Pro"/>
              </w:rPr>
              <w:t xml:space="preserve">understand business priorities, ways of working and </w:t>
            </w:r>
            <w:r w:rsidR="00257EEC" w:rsidRPr="00A00A76">
              <w:rPr>
                <w:rFonts w:ascii="Source Sans Pro" w:hAnsi="Source Sans Pro"/>
              </w:rPr>
              <w:t>learning needs.</w:t>
            </w:r>
          </w:p>
          <w:p w14:paraId="7F4B07BB" w14:textId="13F99F2F" w:rsidR="000C0FFD" w:rsidRDefault="000C0FFD" w:rsidP="006025CB">
            <w:pPr>
              <w:pStyle w:val="ListParagraph"/>
              <w:numPr>
                <w:ilvl w:val="0"/>
                <w:numId w:val="13"/>
              </w:numPr>
              <w:rPr>
                <w:rFonts w:ascii="Source Sans Pro" w:hAnsi="Source Sans Pro"/>
              </w:rPr>
            </w:pPr>
            <w:r>
              <w:rPr>
                <w:rFonts w:ascii="Source Sans Pro" w:hAnsi="Source Sans Pro"/>
              </w:rPr>
              <w:t xml:space="preserve">Design and deliver learning solutions that are accessible for all colleagues. </w:t>
            </w:r>
          </w:p>
          <w:p w14:paraId="1E101DF0" w14:textId="7092DB74" w:rsidR="00617351" w:rsidRPr="00617351" w:rsidRDefault="00617351" w:rsidP="006025CB">
            <w:pPr>
              <w:pStyle w:val="ListParagraph"/>
              <w:numPr>
                <w:ilvl w:val="0"/>
                <w:numId w:val="13"/>
              </w:numPr>
              <w:rPr>
                <w:rFonts w:ascii="Source Sans Pro" w:hAnsi="Source Sans Pro"/>
              </w:rPr>
            </w:pPr>
            <w:r w:rsidRPr="0599BD9F">
              <w:rPr>
                <w:rFonts w:ascii="Source Sans Pro" w:hAnsi="Source Sans Pro"/>
              </w:rPr>
              <w:t>Understand learning needs to make sure the design consider</w:t>
            </w:r>
            <w:r w:rsidR="028B08C1" w:rsidRPr="0599BD9F">
              <w:rPr>
                <w:rFonts w:ascii="Source Sans Pro" w:hAnsi="Source Sans Pro"/>
              </w:rPr>
              <w:t>s</w:t>
            </w:r>
            <w:r w:rsidRPr="0599BD9F">
              <w:rPr>
                <w:rFonts w:ascii="Source Sans Pro" w:hAnsi="Source Sans Pro"/>
              </w:rPr>
              <w:t xml:space="preserve"> the best way to deliver training, </w:t>
            </w:r>
            <w:r w:rsidR="43EF2BAF" w:rsidRPr="0599BD9F">
              <w:rPr>
                <w:rFonts w:ascii="Source Sans Pro" w:hAnsi="Source Sans Pro"/>
              </w:rPr>
              <w:t>whether</w:t>
            </w:r>
            <w:r w:rsidRPr="0599BD9F">
              <w:rPr>
                <w:rFonts w:ascii="Source Sans Pro" w:hAnsi="Source Sans Pro"/>
              </w:rPr>
              <w:t xml:space="preserve"> that be digital, face to face </w:t>
            </w:r>
            <w:r w:rsidR="00C46A67" w:rsidRPr="0599BD9F">
              <w:rPr>
                <w:rFonts w:ascii="Source Sans Pro" w:hAnsi="Source Sans Pro"/>
              </w:rPr>
              <w:t>or other type</w:t>
            </w:r>
            <w:r w:rsidR="65E73E26" w:rsidRPr="0599BD9F">
              <w:rPr>
                <w:rFonts w:ascii="Source Sans Pro" w:hAnsi="Source Sans Pro"/>
              </w:rPr>
              <w:t>s</w:t>
            </w:r>
            <w:r w:rsidR="00C46A67" w:rsidRPr="0599BD9F">
              <w:rPr>
                <w:rFonts w:ascii="Source Sans Pro" w:hAnsi="Source Sans Pro"/>
              </w:rPr>
              <w:t xml:space="preserve"> of learning. </w:t>
            </w:r>
          </w:p>
          <w:p w14:paraId="489F9965" w14:textId="670BC289" w:rsidR="00EC43E0" w:rsidRPr="00A00A76" w:rsidRDefault="008D0A16" w:rsidP="006025CB">
            <w:pPr>
              <w:pStyle w:val="ListParagraph"/>
              <w:numPr>
                <w:ilvl w:val="0"/>
                <w:numId w:val="13"/>
              </w:numPr>
              <w:rPr>
                <w:rFonts w:ascii="Source Sans Pro" w:hAnsi="Source Sans Pro"/>
              </w:rPr>
            </w:pPr>
            <w:r w:rsidRPr="0599BD9F">
              <w:rPr>
                <w:rFonts w:ascii="Source Sans Pro" w:hAnsi="Source Sans Pro"/>
              </w:rPr>
              <w:t>Support managers with onboarding and indu</w:t>
            </w:r>
            <w:r w:rsidR="5D83C78C" w:rsidRPr="0599BD9F">
              <w:rPr>
                <w:rFonts w:ascii="Source Sans Pro" w:hAnsi="Source Sans Pro"/>
              </w:rPr>
              <w:t xml:space="preserve">cting </w:t>
            </w:r>
            <w:r w:rsidRPr="0599BD9F">
              <w:rPr>
                <w:rFonts w:ascii="Source Sans Pro" w:hAnsi="Source Sans Pro"/>
              </w:rPr>
              <w:t xml:space="preserve">new colleagues </w:t>
            </w:r>
            <w:r w:rsidR="00662C66" w:rsidRPr="0599BD9F">
              <w:rPr>
                <w:rFonts w:ascii="Source Sans Pro" w:hAnsi="Source Sans Pro"/>
              </w:rPr>
              <w:t>with local induction plans</w:t>
            </w:r>
            <w:r w:rsidR="00A00A76" w:rsidRPr="0599BD9F">
              <w:rPr>
                <w:rFonts w:ascii="Source Sans Pro" w:hAnsi="Source Sans Pro"/>
              </w:rPr>
              <w:t>.</w:t>
            </w:r>
          </w:p>
          <w:p w14:paraId="47383F2E" w14:textId="4C820C21" w:rsidR="007E096A" w:rsidRPr="00617351" w:rsidRDefault="00662C66" w:rsidP="006025CB">
            <w:pPr>
              <w:numPr>
                <w:ilvl w:val="0"/>
                <w:numId w:val="13"/>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Deliver new colleague welcome sessions to make sure colleagues are onboarded effectively.</w:t>
            </w:r>
          </w:p>
          <w:p w14:paraId="69736A2D" w14:textId="296E8354" w:rsidR="00257EEC" w:rsidRPr="00A00A76" w:rsidRDefault="51345929" w:rsidP="006025CB">
            <w:pPr>
              <w:pStyle w:val="ListParagraph"/>
              <w:numPr>
                <w:ilvl w:val="0"/>
                <w:numId w:val="13"/>
              </w:numPr>
              <w:rPr>
                <w:rFonts w:ascii="Source Sans Pro" w:hAnsi="Source Sans Pro"/>
              </w:rPr>
            </w:pPr>
            <w:r w:rsidRPr="7E94DD6F">
              <w:rPr>
                <w:rFonts w:ascii="Source Sans Pro" w:hAnsi="Source Sans Pro"/>
              </w:rPr>
              <w:t xml:space="preserve">Working with the Technology </w:t>
            </w:r>
            <w:r w:rsidR="455DB09C" w:rsidRPr="7E94DD6F">
              <w:rPr>
                <w:rFonts w:ascii="Source Sans Pro" w:hAnsi="Source Sans Pro"/>
              </w:rPr>
              <w:t xml:space="preserve">team to deliver </w:t>
            </w:r>
            <w:r w:rsidR="52B4981F" w:rsidRPr="7E94DD6F">
              <w:rPr>
                <w:rFonts w:ascii="Source Sans Pro" w:hAnsi="Source Sans Pro"/>
              </w:rPr>
              <w:t xml:space="preserve">system </w:t>
            </w:r>
            <w:r w:rsidR="455DB09C" w:rsidRPr="7E94DD6F">
              <w:rPr>
                <w:rFonts w:ascii="Source Sans Pro" w:hAnsi="Source Sans Pro"/>
              </w:rPr>
              <w:t xml:space="preserve">training to new </w:t>
            </w:r>
            <w:r w:rsidR="52B4981F" w:rsidRPr="7E94DD6F">
              <w:rPr>
                <w:rFonts w:ascii="Source Sans Pro" w:hAnsi="Source Sans Pro"/>
              </w:rPr>
              <w:t>colleagues</w:t>
            </w:r>
            <w:r w:rsidR="2C29D4C8" w:rsidRPr="7E94DD6F">
              <w:rPr>
                <w:rFonts w:ascii="Source Sans Pro" w:hAnsi="Source Sans Pro"/>
              </w:rPr>
              <w:t xml:space="preserve"> and support the roll out of training </w:t>
            </w:r>
            <w:r w:rsidR="7A69DF04" w:rsidRPr="7E94DD6F">
              <w:rPr>
                <w:rFonts w:ascii="Source Sans Pro" w:hAnsi="Source Sans Pro"/>
              </w:rPr>
              <w:t>for</w:t>
            </w:r>
            <w:r w:rsidR="416D93A9" w:rsidRPr="7E94DD6F">
              <w:rPr>
                <w:rFonts w:ascii="Source Sans Pro" w:hAnsi="Source Sans Pro"/>
              </w:rPr>
              <w:t xml:space="preserve"> </w:t>
            </w:r>
            <w:r w:rsidR="695DA3DE" w:rsidRPr="7E94DD6F">
              <w:rPr>
                <w:rFonts w:ascii="Source Sans Pro" w:hAnsi="Source Sans Pro"/>
              </w:rPr>
              <w:t xml:space="preserve">system upgrades. </w:t>
            </w:r>
          </w:p>
          <w:p w14:paraId="2E618238" w14:textId="20D0162F" w:rsidR="00C615DF" w:rsidRPr="00A00A76" w:rsidRDefault="00C615DF" w:rsidP="006025CB">
            <w:pPr>
              <w:pStyle w:val="ListParagraph"/>
              <w:numPr>
                <w:ilvl w:val="0"/>
                <w:numId w:val="13"/>
              </w:numPr>
              <w:rPr>
                <w:rFonts w:ascii="Source Sans Pro" w:hAnsi="Source Sans Pro"/>
              </w:rPr>
            </w:pPr>
            <w:r w:rsidRPr="00A00A76">
              <w:rPr>
                <w:rFonts w:ascii="Source Sans Pro" w:hAnsi="Source Sans Pro"/>
              </w:rPr>
              <w:t xml:space="preserve">Contribute to the delivery of our </w:t>
            </w:r>
            <w:r w:rsidR="00DD6B25">
              <w:rPr>
                <w:rFonts w:ascii="Source Sans Pro" w:hAnsi="Source Sans Pro"/>
              </w:rPr>
              <w:t>‘M</w:t>
            </w:r>
            <w:r w:rsidRPr="00A00A76">
              <w:rPr>
                <w:rFonts w:ascii="Source Sans Pro" w:hAnsi="Source Sans Pro"/>
              </w:rPr>
              <w:t xml:space="preserve">anaging the YH </w:t>
            </w:r>
            <w:r w:rsidR="00DD6B25">
              <w:rPr>
                <w:rFonts w:ascii="Source Sans Pro" w:hAnsi="Source Sans Pro"/>
              </w:rPr>
              <w:t>W</w:t>
            </w:r>
            <w:r w:rsidRPr="00A00A76">
              <w:rPr>
                <w:rFonts w:ascii="Source Sans Pro" w:hAnsi="Source Sans Pro"/>
              </w:rPr>
              <w:t>ay</w:t>
            </w:r>
            <w:r w:rsidR="00DD6B25">
              <w:rPr>
                <w:rFonts w:ascii="Source Sans Pro" w:hAnsi="Source Sans Pro"/>
              </w:rPr>
              <w:t>’</w:t>
            </w:r>
            <w:r w:rsidRPr="00A00A76">
              <w:rPr>
                <w:rFonts w:ascii="Source Sans Pro" w:hAnsi="Source Sans Pro"/>
              </w:rPr>
              <w:t xml:space="preserve"> sessions for managers</w:t>
            </w:r>
          </w:p>
          <w:p w14:paraId="4F17236C" w14:textId="662D29A0" w:rsidR="00481083" w:rsidRPr="00A00A76" w:rsidRDefault="00481083" w:rsidP="006025CB">
            <w:pPr>
              <w:pStyle w:val="ListParagraph"/>
              <w:numPr>
                <w:ilvl w:val="0"/>
                <w:numId w:val="13"/>
              </w:numPr>
              <w:rPr>
                <w:rFonts w:ascii="Source Sans Pro" w:hAnsi="Source Sans Pro"/>
              </w:rPr>
            </w:pPr>
            <w:r w:rsidRPr="0599BD9F">
              <w:rPr>
                <w:rFonts w:ascii="Source Sans Pro" w:hAnsi="Source Sans Pro"/>
              </w:rPr>
              <w:t xml:space="preserve">Work with </w:t>
            </w:r>
            <w:r w:rsidR="004E4E71" w:rsidRPr="0599BD9F">
              <w:rPr>
                <w:rFonts w:ascii="Source Sans Pro" w:hAnsi="Source Sans Pro"/>
              </w:rPr>
              <w:t xml:space="preserve">subject </w:t>
            </w:r>
            <w:r w:rsidR="2D7B82AE" w:rsidRPr="0599BD9F">
              <w:rPr>
                <w:rFonts w:ascii="Source Sans Pro" w:hAnsi="Source Sans Pro"/>
              </w:rPr>
              <w:t>matter</w:t>
            </w:r>
            <w:r w:rsidR="004E4E71" w:rsidRPr="0599BD9F">
              <w:rPr>
                <w:rFonts w:ascii="Source Sans Pro" w:hAnsi="Source Sans Pro"/>
              </w:rPr>
              <w:t xml:space="preserve"> experts in </w:t>
            </w:r>
            <w:r w:rsidRPr="0599BD9F">
              <w:rPr>
                <w:rFonts w:ascii="Source Sans Pro" w:hAnsi="Source Sans Pro"/>
              </w:rPr>
              <w:t>the business to design and deliver subject specific training, including regulatory and legal changes</w:t>
            </w:r>
            <w:r w:rsidR="00C91EC7" w:rsidRPr="0599BD9F">
              <w:rPr>
                <w:rFonts w:ascii="Source Sans Pro" w:hAnsi="Source Sans Pro"/>
              </w:rPr>
              <w:t>.</w:t>
            </w:r>
          </w:p>
          <w:p w14:paraId="5A4FAD40" w14:textId="0F04A85D" w:rsidR="00ED3B56" w:rsidRDefault="000D1C91" w:rsidP="006025CB">
            <w:pPr>
              <w:numPr>
                <w:ilvl w:val="0"/>
                <w:numId w:val="13"/>
              </w:numPr>
              <w:textAlignment w:val="baseline"/>
              <w:rPr>
                <w:rFonts w:ascii="Source Sans Pro" w:eastAsia="Times New Roman" w:hAnsi="Source Sans Pro" w:cs="Times New Roman"/>
                <w:lang w:eastAsia="en-GB"/>
              </w:rPr>
            </w:pPr>
            <w:r w:rsidRPr="0599BD9F">
              <w:rPr>
                <w:rFonts w:ascii="Source Sans Pro" w:eastAsia="Times New Roman" w:hAnsi="Source Sans Pro" w:cs="Times New Roman"/>
                <w:lang w:eastAsia="en-GB"/>
              </w:rPr>
              <w:t xml:space="preserve">Contribute to the assessment and evaluation of all learning interventions, demonstrating value added and </w:t>
            </w:r>
            <w:r w:rsidR="0096413C" w:rsidRPr="0599BD9F">
              <w:rPr>
                <w:rFonts w:ascii="Source Sans Pro" w:eastAsia="Times New Roman" w:hAnsi="Source Sans Pro" w:cs="Times New Roman"/>
                <w:lang w:eastAsia="en-GB"/>
              </w:rPr>
              <w:t>effectiveness</w:t>
            </w:r>
            <w:r w:rsidR="6DDDA3B8" w:rsidRPr="0599BD9F">
              <w:rPr>
                <w:rFonts w:ascii="Source Sans Pro" w:eastAsia="Times New Roman" w:hAnsi="Source Sans Pro" w:cs="Times New Roman"/>
                <w:lang w:eastAsia="en-GB"/>
              </w:rPr>
              <w:t>.</w:t>
            </w:r>
          </w:p>
          <w:p w14:paraId="28FD9535" w14:textId="77777777" w:rsidR="00ED3B56" w:rsidRDefault="0079380B" w:rsidP="006025CB">
            <w:pPr>
              <w:numPr>
                <w:ilvl w:val="0"/>
                <w:numId w:val="13"/>
              </w:numPr>
              <w:textAlignment w:val="baseline"/>
              <w:rPr>
                <w:rFonts w:ascii="Source Sans Pro" w:eastAsia="Times New Roman" w:hAnsi="Source Sans Pro" w:cs="Times New Roman"/>
                <w:lang w:eastAsia="en-GB"/>
              </w:rPr>
            </w:pPr>
            <w:r w:rsidRPr="00ED3B56">
              <w:rPr>
                <w:rFonts w:ascii="Source Sans Pro" w:eastAsia="Times New Roman" w:hAnsi="Source Sans Pro" w:cs="Times New Roman"/>
                <w:lang w:eastAsia="en-GB"/>
              </w:rPr>
              <w:t xml:space="preserve">Understand wider business initiatives, making sure YH </w:t>
            </w:r>
            <w:r w:rsidR="00ED3B56" w:rsidRPr="00ED3B56">
              <w:rPr>
                <w:rFonts w:ascii="Source Sans Pro" w:eastAsia="Times New Roman" w:hAnsi="Source Sans Pro" w:cs="Times New Roman"/>
                <w:lang w:eastAsia="en-GB"/>
              </w:rPr>
              <w:t>training interventions are aligned to the delivery of our Business Strategy</w:t>
            </w:r>
            <w:r w:rsidRPr="00ED3B56">
              <w:rPr>
                <w:rFonts w:ascii="Source Sans Pro" w:eastAsia="Times New Roman" w:hAnsi="Source Sans Pro" w:cs="Times New Roman"/>
                <w:lang w:eastAsia="en-GB"/>
              </w:rPr>
              <w:t xml:space="preserve">. </w:t>
            </w:r>
          </w:p>
          <w:p w14:paraId="7274177C" w14:textId="22E59741" w:rsidR="005B2115" w:rsidRDefault="005B2115" w:rsidP="006025CB">
            <w:pPr>
              <w:numPr>
                <w:ilvl w:val="0"/>
                <w:numId w:val="13"/>
              </w:numPr>
              <w:textAlignment w:val="baseline"/>
              <w:rPr>
                <w:rFonts w:ascii="Source Sans Pro" w:eastAsia="Times New Roman" w:hAnsi="Source Sans Pro" w:cs="Times New Roman"/>
                <w:lang w:eastAsia="en-GB"/>
              </w:rPr>
            </w:pPr>
            <w:r>
              <w:rPr>
                <w:rFonts w:ascii="Source Sans Pro" w:eastAsia="Times New Roman" w:hAnsi="Source Sans Pro" w:cs="Times New Roman"/>
                <w:lang w:eastAsia="en-GB"/>
              </w:rPr>
              <w:t>Work closely with the partnering team to share insights to</w:t>
            </w:r>
            <w:r w:rsidR="002A6436">
              <w:rPr>
                <w:rFonts w:ascii="Source Sans Pro" w:eastAsia="Times New Roman" w:hAnsi="Source Sans Pro" w:cs="Times New Roman"/>
                <w:lang w:eastAsia="en-GB"/>
              </w:rPr>
              <w:t xml:space="preserve"> shape</w:t>
            </w:r>
            <w:r w:rsidR="00545580">
              <w:rPr>
                <w:rFonts w:ascii="Source Sans Pro" w:eastAsia="Times New Roman" w:hAnsi="Source Sans Pro" w:cs="Times New Roman"/>
                <w:lang w:eastAsia="en-GB"/>
              </w:rPr>
              <w:t xml:space="preserve"> </w:t>
            </w:r>
            <w:r w:rsidR="001501FD">
              <w:rPr>
                <w:rFonts w:ascii="Source Sans Pro" w:eastAsia="Times New Roman" w:hAnsi="Source Sans Pro" w:cs="Times New Roman"/>
                <w:lang w:eastAsia="en-GB"/>
              </w:rPr>
              <w:t>learning</w:t>
            </w:r>
            <w:r w:rsidR="002A6436">
              <w:rPr>
                <w:rFonts w:ascii="Source Sans Pro" w:eastAsia="Times New Roman" w:hAnsi="Source Sans Pro" w:cs="Times New Roman"/>
                <w:lang w:eastAsia="en-GB"/>
              </w:rPr>
              <w:t xml:space="preserve"> plans </w:t>
            </w:r>
          </w:p>
          <w:p w14:paraId="39B2E70B" w14:textId="3F7B346A" w:rsidR="006025CB" w:rsidRPr="006025CB" w:rsidRDefault="006025CB" w:rsidP="006025CB">
            <w:pPr>
              <w:numPr>
                <w:ilvl w:val="0"/>
                <w:numId w:val="13"/>
              </w:numPr>
              <w:textAlignment w:val="baseline"/>
              <w:rPr>
                <w:rFonts w:ascii="Source Sans Pro" w:eastAsia="Times New Roman" w:hAnsi="Source Sans Pro" w:cs="Times New Roman"/>
                <w:lang w:eastAsia="en-GB"/>
              </w:rPr>
            </w:pPr>
            <w:r w:rsidRPr="0599BD9F">
              <w:rPr>
                <w:rFonts w:ascii="Source Sans Pro" w:eastAsia="Times New Roman" w:hAnsi="Source Sans Pro" w:cs="Times New Roman"/>
                <w:lang w:eastAsia="en-GB"/>
              </w:rPr>
              <w:t>Play a key role in making sure colleagues are ready to receive learning, growth and development – adding to our continuous learning culture.  </w:t>
            </w:r>
          </w:p>
          <w:p w14:paraId="1DE18613" w14:textId="6FD29A53" w:rsidR="75709CBF" w:rsidRDefault="75709CBF" w:rsidP="0599BD9F">
            <w:pPr>
              <w:numPr>
                <w:ilvl w:val="0"/>
                <w:numId w:val="13"/>
              </w:numPr>
              <w:rPr>
                <w:rFonts w:ascii="Source Sans Pro" w:eastAsia="Times New Roman" w:hAnsi="Source Sans Pro" w:cs="Times New Roman"/>
                <w:lang w:eastAsia="en-GB"/>
              </w:rPr>
            </w:pPr>
            <w:r w:rsidRPr="0599BD9F">
              <w:rPr>
                <w:rFonts w:ascii="Source Sans Pro" w:eastAsia="Times New Roman" w:hAnsi="Source Sans Pro" w:cs="Times New Roman"/>
                <w:lang w:eastAsia="en-GB"/>
              </w:rPr>
              <w:t>Support colleagues to innovate and problem solve by thinking differently about learning</w:t>
            </w:r>
            <w:r w:rsidR="1CB679C2" w:rsidRPr="0599BD9F">
              <w:rPr>
                <w:rFonts w:ascii="Source Sans Pro" w:eastAsia="Times New Roman" w:hAnsi="Source Sans Pro" w:cs="Times New Roman"/>
                <w:lang w:eastAsia="en-GB"/>
              </w:rPr>
              <w:t xml:space="preserve"> </w:t>
            </w:r>
          </w:p>
          <w:p w14:paraId="5A81E2D3" w14:textId="444F88D4" w:rsidR="0599BD9F" w:rsidRDefault="00791A37" w:rsidP="0599BD9F">
            <w:pPr>
              <w:numPr>
                <w:ilvl w:val="0"/>
                <w:numId w:val="13"/>
              </w:numPr>
              <w:rPr>
                <w:rFonts w:ascii="Source Sans Pro" w:eastAsia="Times New Roman" w:hAnsi="Source Sans Pro" w:cs="Times New Roman"/>
                <w:lang w:eastAsia="en-GB"/>
              </w:rPr>
            </w:pPr>
            <w:r>
              <w:rPr>
                <w:rFonts w:ascii="Source Sans Pro" w:eastAsia="Times New Roman" w:hAnsi="Source Sans Pro" w:cs="Times New Roman"/>
                <w:lang w:eastAsia="en-GB"/>
              </w:rPr>
              <w:lastRenderedPageBreak/>
              <w:t xml:space="preserve">Support the embedding of our coaching and feedback culture </w:t>
            </w:r>
          </w:p>
          <w:p w14:paraId="73064464" w14:textId="78BA62E7" w:rsidR="004229D3" w:rsidRPr="00A00A76" w:rsidRDefault="379A34DF" w:rsidP="7808E906">
            <w:pPr>
              <w:numPr>
                <w:ilvl w:val="0"/>
                <w:numId w:val="13"/>
              </w:numPr>
              <w:rPr>
                <w:rFonts w:ascii="Source Sans Pro" w:eastAsia="Times New Roman" w:hAnsi="Source Sans Pro" w:cs="Times New Roman"/>
                <w:lang w:eastAsia="en-GB"/>
              </w:rPr>
            </w:pPr>
            <w:r w:rsidRPr="7808E906">
              <w:rPr>
                <w:rFonts w:ascii="Source Sans Pro" w:eastAsia="Times New Roman" w:hAnsi="Source Sans Pro" w:cs="Times New Roman"/>
                <w:lang w:eastAsia="en-GB"/>
              </w:rPr>
              <w:t xml:space="preserve">Collate feedback and observations from across the business </w:t>
            </w:r>
            <w:r w:rsidR="210777F0" w:rsidRPr="7808E906">
              <w:rPr>
                <w:rFonts w:ascii="Source Sans Pro" w:eastAsia="Times New Roman" w:hAnsi="Source Sans Pro" w:cs="Times New Roman"/>
                <w:lang w:eastAsia="en-GB"/>
              </w:rPr>
              <w:t>to help shape the design of colleague and manager training initiatives</w:t>
            </w:r>
            <w:r w:rsidR="789FB0EB" w:rsidRPr="7808E906">
              <w:rPr>
                <w:rFonts w:ascii="Source Sans Pro" w:eastAsia="Times New Roman" w:hAnsi="Source Sans Pro" w:cs="Times New Roman"/>
                <w:lang w:eastAsia="en-GB"/>
              </w:rPr>
              <w:t>.</w:t>
            </w:r>
            <w:r w:rsidR="210777F0" w:rsidRPr="7808E906">
              <w:rPr>
                <w:rFonts w:ascii="Source Sans Pro" w:eastAsia="Times New Roman" w:hAnsi="Source Sans Pro" w:cs="Times New Roman"/>
                <w:lang w:eastAsia="en-GB"/>
              </w:rPr>
              <w:t xml:space="preserve"> </w:t>
            </w:r>
            <w:r w:rsidR="7893E5DF" w:rsidRPr="7808E906">
              <w:rPr>
                <w:rFonts w:ascii="Source Sans Pro" w:eastAsia="Times New Roman" w:hAnsi="Source Sans Pro" w:cs="Times New Roman"/>
                <w:lang w:eastAsia="en-GB"/>
              </w:rPr>
              <w:t xml:space="preserve">As a custodian of our Culture, you’ll consistently role model our adult/adult, empowering and ownership principles through a range of diverse opportunities. </w:t>
            </w:r>
          </w:p>
        </w:tc>
      </w:tr>
    </w:tbl>
    <w:p w14:paraId="7D97B843" w14:textId="77777777" w:rsidR="001B2649" w:rsidRPr="00A00A76" w:rsidRDefault="001B2649" w:rsidP="00426498">
      <w:pPr>
        <w:rPr>
          <w:rFonts w:ascii="Source Sans Pro" w:hAnsi="Source Sans Pro"/>
        </w:rPr>
      </w:pPr>
    </w:p>
    <w:p w14:paraId="59C98645" w14:textId="77777777" w:rsidR="005E2B12" w:rsidRPr="00A00A76" w:rsidRDefault="005E2B12" w:rsidP="00426498">
      <w:pPr>
        <w:rPr>
          <w:rFonts w:ascii="Source Sans Pro" w:hAnsi="Source Sans Pro"/>
        </w:rPr>
      </w:pPr>
    </w:p>
    <w:tbl>
      <w:tblPr>
        <w:tblStyle w:val="TableGrid"/>
        <w:tblW w:w="9622" w:type="dxa"/>
        <w:tblLook w:val="04A0" w:firstRow="1" w:lastRow="0" w:firstColumn="1" w:lastColumn="0" w:noHBand="0" w:noVBand="1"/>
      </w:tblPr>
      <w:tblGrid>
        <w:gridCol w:w="9622"/>
      </w:tblGrid>
      <w:tr w:rsidR="002C6E1D" w:rsidRPr="00A00A76" w14:paraId="11628924" w14:textId="77777777" w:rsidTr="7808E906">
        <w:tc>
          <w:tcPr>
            <w:tcW w:w="9622" w:type="dxa"/>
            <w:shd w:val="clear" w:color="auto" w:fill="404040" w:themeFill="text1" w:themeFillTint="BF"/>
          </w:tcPr>
          <w:p w14:paraId="72325E8F" w14:textId="21F84124" w:rsidR="002C6E1D" w:rsidRPr="00A00A76" w:rsidRDefault="000A1D5B" w:rsidP="002C6E1D">
            <w:pPr>
              <w:spacing w:before="60" w:after="60"/>
              <w:rPr>
                <w:rFonts w:ascii="Source Sans Pro" w:hAnsi="Source Sans Pro"/>
                <w:b/>
                <w:color w:val="FFFFFF" w:themeColor="background1"/>
              </w:rPr>
            </w:pPr>
            <w:r w:rsidRPr="00A00A76">
              <w:rPr>
                <w:rFonts w:ascii="Source Sans Pro" w:hAnsi="Source Sans Pro"/>
                <w:b/>
                <w:color w:val="FFFFFF" w:themeColor="background1"/>
              </w:rPr>
              <w:t>What you’ll bring to the r</w:t>
            </w:r>
            <w:r w:rsidR="00686540" w:rsidRPr="00A00A76">
              <w:rPr>
                <w:rFonts w:ascii="Source Sans Pro" w:hAnsi="Source Sans Pro"/>
                <w:b/>
                <w:color w:val="FFFFFF" w:themeColor="background1"/>
              </w:rPr>
              <w:t>o</w:t>
            </w:r>
            <w:r w:rsidRPr="00A00A76">
              <w:rPr>
                <w:rFonts w:ascii="Source Sans Pro" w:hAnsi="Source Sans Pro"/>
                <w:b/>
                <w:color w:val="FFFFFF" w:themeColor="background1"/>
              </w:rPr>
              <w:t>le</w:t>
            </w:r>
          </w:p>
        </w:tc>
      </w:tr>
      <w:tr w:rsidR="002C6E1D" w:rsidRPr="00A00A76" w14:paraId="3D45DC91" w14:textId="77777777" w:rsidTr="7808E906">
        <w:tc>
          <w:tcPr>
            <w:tcW w:w="9622" w:type="dxa"/>
            <w:shd w:val="clear" w:color="auto" w:fill="D9D9D9" w:themeFill="background1" w:themeFillShade="D9"/>
          </w:tcPr>
          <w:p w14:paraId="0C33E0DB" w14:textId="6B54BC26" w:rsidR="002C6E1D" w:rsidRPr="00A00A76" w:rsidRDefault="009E092C" w:rsidP="4C00874B">
            <w:pPr>
              <w:spacing w:before="60" w:after="60"/>
              <w:rPr>
                <w:rFonts w:ascii="Source Sans Pro" w:hAnsi="Source Sans Pro"/>
                <w:b/>
                <w:bCs/>
              </w:rPr>
            </w:pPr>
            <w:r w:rsidRPr="00A00A76">
              <w:rPr>
                <w:rFonts w:ascii="Source Sans Pro" w:hAnsi="Source Sans Pro"/>
                <w:b/>
                <w:bCs/>
              </w:rPr>
              <w:t>The main</w:t>
            </w:r>
            <w:r w:rsidR="00B75377" w:rsidRPr="00A00A76">
              <w:rPr>
                <w:rFonts w:ascii="Source Sans Pro" w:hAnsi="Source Sans Pro"/>
                <w:b/>
                <w:bCs/>
              </w:rPr>
              <w:t xml:space="preserve"> things</w:t>
            </w:r>
            <w:r w:rsidR="76F647C2" w:rsidRPr="00A00A76">
              <w:rPr>
                <w:rFonts w:ascii="Source Sans Pro" w:hAnsi="Source Sans Pro"/>
                <w:b/>
                <w:bCs/>
              </w:rPr>
              <w:t>:</w:t>
            </w:r>
          </w:p>
        </w:tc>
      </w:tr>
      <w:tr w:rsidR="00FE0DF5" w:rsidRPr="00A00A76" w14:paraId="69C3750F" w14:textId="77777777" w:rsidTr="7808E906">
        <w:tc>
          <w:tcPr>
            <w:tcW w:w="9622" w:type="dxa"/>
            <w:shd w:val="clear" w:color="auto" w:fill="auto"/>
          </w:tcPr>
          <w:p w14:paraId="1A2C55BF" w14:textId="77777777" w:rsidR="00A00A76" w:rsidRPr="00A00A76" w:rsidRDefault="00A00A76" w:rsidP="00A00A76">
            <w:pPr>
              <w:textAlignment w:val="baseline"/>
              <w:rPr>
                <w:rFonts w:ascii="Times New Roman" w:eastAsia="Times New Roman" w:hAnsi="Times New Roman" w:cs="Times New Roman"/>
                <w:lang w:eastAsia="en-GB"/>
              </w:rPr>
            </w:pPr>
          </w:p>
          <w:p w14:paraId="2F1682AA" w14:textId="3ECBD865" w:rsidR="00D765A0" w:rsidRDefault="00A00A76" w:rsidP="00D765A0">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 xml:space="preserve">An established L&amp;OD professional </w:t>
            </w:r>
            <w:r w:rsidR="000C0FFD">
              <w:rPr>
                <w:rFonts w:ascii="Source Sans Pro" w:eastAsia="Times New Roman" w:hAnsi="Source Sans Pro" w:cs="Times New Roman"/>
                <w:lang w:eastAsia="en-GB"/>
              </w:rPr>
              <w:t>who’s</w:t>
            </w:r>
            <w:r w:rsidRPr="00A00A76">
              <w:rPr>
                <w:rFonts w:ascii="Source Sans Pro" w:eastAsia="Times New Roman" w:hAnsi="Source Sans Pro" w:cs="Times New Roman"/>
                <w:lang w:eastAsia="en-GB"/>
              </w:rPr>
              <w:t xml:space="preserve"> </w:t>
            </w:r>
            <w:r w:rsidR="00D765A0">
              <w:rPr>
                <w:rFonts w:ascii="Source Sans Pro" w:eastAsia="Times New Roman" w:hAnsi="Source Sans Pro" w:cs="Times New Roman"/>
                <w:lang w:eastAsia="en-GB"/>
              </w:rPr>
              <w:t xml:space="preserve">experienced in </w:t>
            </w:r>
            <w:r w:rsidRPr="00A00A76">
              <w:rPr>
                <w:rFonts w:ascii="Source Sans Pro" w:eastAsia="Times New Roman" w:hAnsi="Source Sans Pro" w:cs="Times New Roman"/>
                <w:lang w:eastAsia="en-GB"/>
              </w:rPr>
              <w:t xml:space="preserve">working </w:t>
            </w:r>
            <w:r w:rsidR="000C0FFD">
              <w:rPr>
                <w:rFonts w:ascii="Source Sans Pro" w:eastAsia="Times New Roman" w:hAnsi="Source Sans Pro" w:cs="Times New Roman"/>
                <w:lang w:eastAsia="en-GB"/>
              </w:rPr>
              <w:t xml:space="preserve">with </w:t>
            </w:r>
            <w:r w:rsidRPr="00A00A76">
              <w:rPr>
                <w:rFonts w:ascii="Source Sans Pro" w:eastAsia="Times New Roman" w:hAnsi="Source Sans Pro" w:cs="Times New Roman"/>
                <w:lang w:eastAsia="en-GB"/>
              </w:rPr>
              <w:t>multiple stakeholders and partners</w:t>
            </w:r>
            <w:r w:rsidR="00D765A0">
              <w:rPr>
                <w:rFonts w:ascii="Source Sans Pro" w:eastAsia="Times New Roman" w:hAnsi="Source Sans Pro" w:cs="Times New Roman"/>
                <w:lang w:eastAsia="en-GB"/>
              </w:rPr>
              <w:t>.</w:t>
            </w:r>
          </w:p>
          <w:p w14:paraId="3D7BD4FC" w14:textId="2A890347" w:rsidR="00905046" w:rsidRPr="00D765A0" w:rsidRDefault="00905046" w:rsidP="00D765A0">
            <w:pPr>
              <w:numPr>
                <w:ilvl w:val="0"/>
                <w:numId w:val="7"/>
              </w:numPr>
              <w:textAlignment w:val="baseline"/>
              <w:rPr>
                <w:rFonts w:ascii="Source Sans Pro" w:eastAsia="Times New Roman" w:hAnsi="Source Sans Pro" w:cs="Times New Roman"/>
                <w:lang w:eastAsia="en-GB"/>
              </w:rPr>
            </w:pPr>
            <w:r>
              <w:rPr>
                <w:rFonts w:ascii="Source Sans Pro" w:eastAsia="Times New Roman" w:hAnsi="Source Sans Pro" w:cs="Times New Roman"/>
                <w:lang w:eastAsia="en-GB"/>
              </w:rPr>
              <w:t xml:space="preserve">A strong facilitator </w:t>
            </w:r>
          </w:p>
          <w:p w14:paraId="19034FBB" w14:textId="5DA7AFBA" w:rsidR="00D765A0" w:rsidRPr="00D765A0" w:rsidRDefault="00D765A0" w:rsidP="00D765A0">
            <w:pPr>
              <w:numPr>
                <w:ilvl w:val="0"/>
                <w:numId w:val="7"/>
              </w:numPr>
              <w:shd w:val="clear" w:color="auto" w:fill="FFFFFF" w:themeFill="background1"/>
              <w:rPr>
                <w:rFonts w:ascii="Source Sans Pro" w:eastAsia="Source Sans Pro" w:hAnsi="Source Sans Pro" w:cs="Source Sans Pro"/>
                <w:color w:val="000000" w:themeColor="text1"/>
                <w:lang w:val="en-GB" w:eastAsia="en-GB"/>
              </w:rPr>
            </w:pPr>
            <w:r w:rsidRPr="00A00A76">
              <w:rPr>
                <w:rFonts w:ascii="Source Sans Pro" w:eastAsia="Source Sans Pro" w:hAnsi="Source Sans Pro" w:cs="Source Sans Pro"/>
                <w:color w:val="000000" w:themeColor="text1"/>
              </w:rPr>
              <w:t>Ability to work flexibly in line with Hub, Home and Roam principles.</w:t>
            </w:r>
          </w:p>
          <w:p w14:paraId="511CD23A" w14:textId="6A7C5EBE"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Experience of working in a changing environment</w:t>
            </w:r>
            <w:r w:rsidR="00D765A0">
              <w:rPr>
                <w:rFonts w:ascii="Source Sans Pro" w:eastAsia="Times New Roman" w:hAnsi="Source Sans Pro" w:cs="Times New Roman"/>
                <w:lang w:eastAsia="en-GB"/>
              </w:rPr>
              <w:t>.</w:t>
            </w:r>
          </w:p>
          <w:p w14:paraId="59B9E757" w14:textId="77777777"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A strong ability to balance effective collaboration with progressing opportunities.</w:t>
            </w:r>
          </w:p>
          <w:p w14:paraId="4BECE080" w14:textId="77777777"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 xml:space="preserve">Experience of designing and delivering interconnected learning plans spanning new regulations, </w:t>
            </w:r>
            <w:proofErr w:type="spellStart"/>
            <w:r w:rsidRPr="00A00A76">
              <w:rPr>
                <w:rFonts w:ascii="Source Sans Pro" w:eastAsia="Times New Roman" w:hAnsi="Source Sans Pro" w:cs="Times New Roman"/>
                <w:lang w:eastAsia="en-GB"/>
              </w:rPr>
              <w:t>behaviours</w:t>
            </w:r>
            <w:proofErr w:type="spellEnd"/>
            <w:r w:rsidRPr="00A00A76">
              <w:rPr>
                <w:rFonts w:ascii="Source Sans Pro" w:eastAsia="Times New Roman" w:hAnsi="Source Sans Pro" w:cs="Times New Roman"/>
                <w:lang w:eastAsia="en-GB"/>
              </w:rPr>
              <w:t>, knowledge, culture and skills.  </w:t>
            </w:r>
          </w:p>
          <w:p w14:paraId="596D7DEB" w14:textId="731CBF46"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Excellent communication</w:t>
            </w:r>
            <w:r w:rsidR="00DA1B47">
              <w:rPr>
                <w:rFonts w:ascii="Source Sans Pro" w:eastAsia="Times New Roman" w:hAnsi="Source Sans Pro" w:cs="Times New Roman"/>
                <w:lang w:eastAsia="en-GB"/>
              </w:rPr>
              <w:t xml:space="preserve">, </w:t>
            </w:r>
            <w:r w:rsidRPr="00A00A76">
              <w:rPr>
                <w:rFonts w:ascii="Source Sans Pro" w:eastAsia="Times New Roman" w:hAnsi="Source Sans Pro" w:cs="Times New Roman"/>
                <w:lang w:eastAsia="en-GB"/>
              </w:rPr>
              <w:t xml:space="preserve">presentation </w:t>
            </w:r>
            <w:r w:rsidR="00DA1B47">
              <w:rPr>
                <w:rFonts w:ascii="Source Sans Pro" w:eastAsia="Times New Roman" w:hAnsi="Source Sans Pro" w:cs="Times New Roman"/>
                <w:lang w:eastAsia="en-GB"/>
              </w:rPr>
              <w:t xml:space="preserve">and facilitation </w:t>
            </w:r>
            <w:r w:rsidRPr="00A00A76">
              <w:rPr>
                <w:rFonts w:ascii="Source Sans Pro" w:eastAsia="Times New Roman" w:hAnsi="Source Sans Pro" w:cs="Times New Roman"/>
                <w:lang w:eastAsia="en-GB"/>
              </w:rPr>
              <w:t>skills. </w:t>
            </w:r>
          </w:p>
          <w:p w14:paraId="58847E08" w14:textId="77777777"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Great co-ordination skills and the ability to share plans and approaches with key stakeholders; to aid shared understanding and agreement.</w:t>
            </w:r>
          </w:p>
          <w:p w14:paraId="6DE3D4B1" w14:textId="77777777"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0A00A76">
              <w:rPr>
                <w:rFonts w:ascii="Source Sans Pro" w:eastAsia="Times New Roman" w:hAnsi="Source Sans Pro" w:cs="Times New Roman"/>
                <w:lang w:eastAsia="en-GB"/>
              </w:rPr>
              <w:t>Skilled at working through others and influencing to achieve an agreed set of outcomes.  </w:t>
            </w:r>
          </w:p>
          <w:p w14:paraId="586377B2" w14:textId="77777777" w:rsidR="00A00A76" w:rsidRPr="00A00A76" w:rsidRDefault="00A00A76" w:rsidP="00A00A76">
            <w:pPr>
              <w:numPr>
                <w:ilvl w:val="0"/>
                <w:numId w:val="7"/>
              </w:numPr>
              <w:textAlignment w:val="baseline"/>
              <w:rPr>
                <w:rFonts w:ascii="Source Sans Pro" w:eastAsia="Times New Roman" w:hAnsi="Source Sans Pro" w:cs="Times New Roman"/>
                <w:lang w:eastAsia="en-GB"/>
              </w:rPr>
            </w:pPr>
            <w:r w:rsidRPr="0599BD9F">
              <w:rPr>
                <w:rFonts w:ascii="Source Sans Pro" w:eastAsia="Times New Roman" w:hAnsi="Source Sans Pro" w:cs="Times New Roman"/>
                <w:lang w:eastAsia="en-GB"/>
              </w:rPr>
              <w:t xml:space="preserve">Demonstrates commitment to Equality, Diversity, Inclusion and Wellbeing. </w:t>
            </w:r>
          </w:p>
          <w:p w14:paraId="7106160E" w14:textId="7385616E" w:rsidR="3558D880" w:rsidRDefault="3558D880" w:rsidP="0599BD9F">
            <w:pPr>
              <w:numPr>
                <w:ilvl w:val="0"/>
                <w:numId w:val="7"/>
              </w:numPr>
              <w:rPr>
                <w:rFonts w:ascii="Source Sans Pro" w:eastAsia="Times New Roman" w:hAnsi="Source Sans Pro" w:cs="Times New Roman"/>
                <w:lang w:eastAsia="en-GB"/>
              </w:rPr>
            </w:pPr>
            <w:r w:rsidRPr="0599BD9F">
              <w:rPr>
                <w:rFonts w:ascii="Source Sans Pro" w:eastAsia="Times New Roman" w:hAnsi="Source Sans Pro" w:cs="Times New Roman"/>
                <w:lang w:eastAsia="en-GB"/>
              </w:rPr>
              <w:t xml:space="preserve">A strong coach, who’s curiosity is boundless </w:t>
            </w:r>
          </w:p>
          <w:p w14:paraId="147E6170" w14:textId="34CD4D87" w:rsidR="3558D880" w:rsidRDefault="3558D880" w:rsidP="0599BD9F">
            <w:pPr>
              <w:numPr>
                <w:ilvl w:val="0"/>
                <w:numId w:val="7"/>
              </w:numPr>
              <w:rPr>
                <w:rFonts w:ascii="Source Sans Pro" w:eastAsia="Times New Roman" w:hAnsi="Source Sans Pro" w:cs="Times New Roman"/>
                <w:lang w:eastAsia="en-GB"/>
              </w:rPr>
            </w:pPr>
            <w:r w:rsidRPr="0599BD9F">
              <w:rPr>
                <w:rFonts w:ascii="Source Sans Pro" w:eastAsia="Times New Roman" w:hAnsi="Source Sans Pro" w:cs="Times New Roman"/>
                <w:lang w:eastAsia="en-GB"/>
              </w:rPr>
              <w:t>Passionate about self-development, you’ll always be learning and applying this to the role</w:t>
            </w:r>
          </w:p>
          <w:p w14:paraId="24A85B4E" w14:textId="6A7DF4E1" w:rsidR="00A00A76" w:rsidRPr="00A00A76" w:rsidRDefault="00A00A76" w:rsidP="00DA1B47">
            <w:pPr>
              <w:shd w:val="clear" w:color="auto" w:fill="FFFFFF" w:themeFill="background1"/>
              <w:ind w:left="360"/>
              <w:rPr>
                <w:rFonts w:ascii="Source Sans Pro" w:eastAsia="Source Sans Pro" w:hAnsi="Source Sans Pro" w:cs="Source Sans Pro"/>
                <w:color w:val="000000" w:themeColor="text1"/>
                <w:lang w:val="en-GB" w:eastAsia="en-GB"/>
              </w:rPr>
            </w:pPr>
          </w:p>
        </w:tc>
      </w:tr>
      <w:tr w:rsidR="007C08D6" w:rsidRPr="00A00A76" w14:paraId="6C5AC104" w14:textId="77777777" w:rsidTr="7808E906">
        <w:tc>
          <w:tcPr>
            <w:tcW w:w="9622" w:type="dxa"/>
            <w:shd w:val="clear" w:color="auto" w:fill="D9D9D9" w:themeFill="background1" w:themeFillShade="D9"/>
          </w:tcPr>
          <w:p w14:paraId="50F89AE2" w14:textId="34ADE54C" w:rsidR="007C08D6" w:rsidRPr="00A00A76" w:rsidRDefault="007C08D6" w:rsidP="007C08D6">
            <w:pPr>
              <w:spacing w:before="60" w:after="60"/>
              <w:rPr>
                <w:rFonts w:ascii="Source Sans Pro" w:hAnsi="Source Sans Pro"/>
                <w:lang w:val="en-GB"/>
              </w:rPr>
            </w:pPr>
            <w:r w:rsidRPr="00A00A76">
              <w:rPr>
                <w:rFonts w:ascii="Source Sans Pro" w:hAnsi="Source Sans Pro"/>
                <w:b/>
                <w:bCs/>
              </w:rPr>
              <w:t>It would be a bonus if you have:</w:t>
            </w:r>
          </w:p>
        </w:tc>
      </w:tr>
      <w:tr w:rsidR="007C08D6" w:rsidRPr="00A00A76" w14:paraId="6CC67BFD" w14:textId="77777777" w:rsidTr="7808E906">
        <w:tc>
          <w:tcPr>
            <w:tcW w:w="9622" w:type="dxa"/>
            <w:shd w:val="clear" w:color="auto" w:fill="auto"/>
          </w:tcPr>
          <w:p w14:paraId="088F9AE5" w14:textId="69949EE0" w:rsidR="004229D3" w:rsidRPr="00A00A76" w:rsidRDefault="3D6FAD0B" w:rsidP="0599BD9F">
            <w:pPr>
              <w:pStyle w:val="xmsolistparagraph"/>
              <w:numPr>
                <w:ilvl w:val="0"/>
                <w:numId w:val="9"/>
              </w:numPr>
              <w:rPr>
                <w:rFonts w:ascii="Source Sans Pro" w:eastAsia="Source Sans Pro" w:hAnsi="Source Sans Pro" w:cs="Source Sans Pro"/>
                <w:lang w:val="en-US"/>
              </w:rPr>
            </w:pPr>
            <w:r w:rsidRPr="7808E906">
              <w:rPr>
                <w:rFonts w:ascii="Source Sans Pro" w:eastAsia="Source Sans Pro" w:hAnsi="Source Sans Pro" w:cs="Source Sans Pro"/>
                <w:lang w:val="en-US"/>
              </w:rPr>
              <w:t>CIPD Level 5</w:t>
            </w:r>
          </w:p>
          <w:p w14:paraId="0657AE4D" w14:textId="2BB6726F" w:rsidR="004229D3" w:rsidRPr="00A00A76" w:rsidRDefault="3D6FAD0B" w:rsidP="00DA5859">
            <w:pPr>
              <w:pStyle w:val="ListParagraph"/>
              <w:numPr>
                <w:ilvl w:val="0"/>
                <w:numId w:val="9"/>
              </w:numPr>
              <w:rPr>
                <w:rFonts w:ascii="Source Sans Pro" w:eastAsia="Source Sans Pro" w:hAnsi="Source Sans Pro" w:cs="Source Sans Pro"/>
                <w:sz w:val="22"/>
                <w:szCs w:val="22"/>
                <w:lang w:val="en-GB"/>
              </w:rPr>
            </w:pPr>
            <w:r w:rsidRPr="0599BD9F">
              <w:rPr>
                <w:rFonts w:ascii="Source Sans Pro" w:eastAsia="Source Sans Pro" w:hAnsi="Source Sans Pro" w:cs="Source Sans Pro"/>
                <w:sz w:val="22"/>
                <w:szCs w:val="22"/>
              </w:rPr>
              <w:t xml:space="preserve">Experience of design and delivery in a flexible and agile environment </w:t>
            </w:r>
            <w:r w:rsidRPr="0599BD9F">
              <w:rPr>
                <w:rFonts w:ascii="Source Sans Pro" w:eastAsia="Source Sans Pro" w:hAnsi="Source Sans Pro" w:cs="Source Sans Pro"/>
                <w:sz w:val="22"/>
                <w:szCs w:val="22"/>
                <w:lang w:val="en-GB"/>
              </w:rPr>
              <w:t xml:space="preserve"> </w:t>
            </w:r>
          </w:p>
        </w:tc>
      </w:tr>
      <w:tr w:rsidR="00FE0DF5" w:rsidRPr="00A00A76" w14:paraId="1D86309C" w14:textId="77777777" w:rsidTr="7808E906">
        <w:tc>
          <w:tcPr>
            <w:tcW w:w="9622" w:type="dxa"/>
            <w:shd w:val="clear" w:color="auto" w:fill="D9D9D9" w:themeFill="background1" w:themeFillShade="D9"/>
          </w:tcPr>
          <w:p w14:paraId="66531CD6" w14:textId="12360D67" w:rsidR="00FE0DF5" w:rsidRPr="00A00A76" w:rsidRDefault="00FE0DF5" w:rsidP="00FE0DF5">
            <w:pPr>
              <w:spacing w:before="60" w:after="60"/>
              <w:rPr>
                <w:rFonts w:ascii="Source Sans Pro" w:hAnsi="Source Sans Pro"/>
                <w:b/>
                <w:bCs/>
              </w:rPr>
            </w:pPr>
            <w:r w:rsidRPr="00A00A76">
              <w:rPr>
                <w:rFonts w:ascii="Source Sans Pro" w:hAnsi="Source Sans Pro"/>
                <w:b/>
                <w:bCs/>
              </w:rPr>
              <w:t>Our values:</w:t>
            </w:r>
          </w:p>
        </w:tc>
      </w:tr>
      <w:tr w:rsidR="00FE0DF5" w:rsidRPr="00A00A76" w14:paraId="755B74BF" w14:textId="77777777" w:rsidTr="7808E906">
        <w:tc>
          <w:tcPr>
            <w:tcW w:w="9622" w:type="dxa"/>
            <w:shd w:val="clear" w:color="auto" w:fill="FFFFFF" w:themeFill="background1"/>
          </w:tcPr>
          <w:p w14:paraId="47CD158F" w14:textId="0EAD4D50" w:rsidR="00FE0DF5" w:rsidRPr="00A00A76" w:rsidRDefault="00FE0DF5" w:rsidP="00FE0DF5">
            <w:pPr>
              <w:pStyle w:val="NormalWeb"/>
              <w:spacing w:before="0" w:beforeAutospacing="0" w:after="0" w:afterAutospacing="0"/>
              <w:rPr>
                <w:rFonts w:ascii="Source Sans Pro" w:hAnsi="Source Sans Pro" w:cstheme="minorHAnsi"/>
                <w:color w:val="2D2D2D"/>
              </w:rPr>
            </w:pPr>
            <w:r w:rsidRPr="00A00A76">
              <w:rPr>
                <w:rFonts w:ascii="Source Sans Pro" w:hAnsi="Source Sans Pro" w:cstheme="minorHAnsi"/>
                <w:color w:val="2D2D2D"/>
              </w:rPr>
              <w:t xml:space="preserve">Our values describe what matters most to us, and what our colleagues should expect from each other. We’re all expected to show how we support and live up to these values in our work. </w:t>
            </w:r>
          </w:p>
          <w:p w14:paraId="297BA0D9" w14:textId="77777777" w:rsidR="00FE0DF5" w:rsidRPr="00A00A76" w:rsidRDefault="00FE0DF5" w:rsidP="00FE0DF5">
            <w:pPr>
              <w:pStyle w:val="NormalWeb"/>
              <w:spacing w:before="0" w:beforeAutospacing="0" w:after="0" w:afterAutospacing="0"/>
              <w:rPr>
                <w:rFonts w:ascii="Source Sans Pro" w:hAnsi="Source Sans Pro" w:cstheme="minorHAnsi"/>
                <w:color w:val="2D2D2D"/>
              </w:rPr>
            </w:pPr>
          </w:p>
          <w:p w14:paraId="21C0F3F4" w14:textId="10643587" w:rsidR="00FE0DF5" w:rsidRPr="00A00A76" w:rsidRDefault="00FE0DF5" w:rsidP="00FE0DF5">
            <w:pPr>
              <w:pStyle w:val="NormalWeb"/>
              <w:spacing w:before="0" w:beforeAutospacing="0" w:after="0" w:afterAutospacing="0"/>
              <w:rPr>
                <w:rFonts w:ascii="Source Sans Pro" w:hAnsi="Source Sans Pro" w:cstheme="minorBidi"/>
              </w:rPr>
            </w:pPr>
            <w:r w:rsidRPr="00A00A76">
              <w:rPr>
                <w:rFonts w:ascii="Source Sans Pro" w:hAnsi="Source Sans Pro" w:cstheme="minorBidi"/>
                <w:b/>
                <w:bCs/>
              </w:rPr>
              <w:t>Create trust</w:t>
            </w:r>
            <w:r w:rsidRPr="00A00A76">
              <w:rPr>
                <w:rFonts w:ascii="Source Sans Pro" w:hAnsi="Source Sans Pro" w:cstheme="minorBidi"/>
              </w:rPr>
              <w:t xml:space="preserve"> • Do the right thing, not the easy thing • Be honest and open • Do what you say</w:t>
            </w:r>
          </w:p>
          <w:p w14:paraId="025BABCA" w14:textId="6F664878" w:rsidR="00FE0DF5" w:rsidRPr="00A00A76" w:rsidRDefault="00FE0DF5" w:rsidP="00FE0DF5">
            <w:pPr>
              <w:pStyle w:val="NormalWeb"/>
              <w:spacing w:before="0" w:beforeAutospacing="0" w:after="0" w:afterAutospacing="0"/>
              <w:rPr>
                <w:rFonts w:ascii="Source Sans Pro" w:hAnsi="Source Sans Pro" w:cstheme="minorBidi"/>
              </w:rPr>
            </w:pPr>
            <w:r w:rsidRPr="00A00A76">
              <w:rPr>
                <w:rFonts w:ascii="Source Sans Pro" w:hAnsi="Source Sans Pro" w:cstheme="minorBidi"/>
                <w:b/>
                <w:bCs/>
              </w:rPr>
              <w:t>Be curious</w:t>
            </w:r>
            <w:r w:rsidRPr="00A00A76">
              <w:rPr>
                <w:rFonts w:ascii="Source Sans Pro" w:hAnsi="Source Sans Pro" w:cstheme="minorBidi"/>
              </w:rPr>
              <w:t xml:space="preserve"> • Think differently • Ask questions • Keep learning</w:t>
            </w:r>
          </w:p>
          <w:p w14:paraId="11DA1730" w14:textId="41F707EC" w:rsidR="00FE0DF5" w:rsidRPr="00A00A76" w:rsidRDefault="00FE0DF5" w:rsidP="00FE0DF5">
            <w:pPr>
              <w:pStyle w:val="NormalWeb"/>
              <w:spacing w:before="0" w:beforeAutospacing="0" w:after="0" w:afterAutospacing="0"/>
              <w:rPr>
                <w:rFonts w:ascii="Source Sans Pro" w:hAnsi="Source Sans Pro" w:cstheme="minorBidi"/>
              </w:rPr>
            </w:pPr>
            <w:r w:rsidRPr="00A00A76">
              <w:rPr>
                <w:rFonts w:ascii="Source Sans Pro" w:hAnsi="Source Sans Pro" w:cstheme="minorBidi"/>
                <w:b/>
                <w:bCs/>
              </w:rPr>
              <w:t>Make it happen</w:t>
            </w:r>
            <w:r w:rsidRPr="00A00A76">
              <w:rPr>
                <w:rFonts w:ascii="Source Sans Pro" w:hAnsi="Source Sans Pro" w:cstheme="minorBidi"/>
              </w:rPr>
              <w:t xml:space="preserve"> • Own it • Do it • Be empowered</w:t>
            </w:r>
          </w:p>
          <w:p w14:paraId="5A76B984" w14:textId="3CF7CAF7" w:rsidR="00FE0DF5" w:rsidRPr="00A00A76" w:rsidRDefault="00FE0DF5" w:rsidP="00FE0DF5">
            <w:pPr>
              <w:pStyle w:val="NormalWeb"/>
              <w:spacing w:before="0" w:beforeAutospacing="0" w:after="0" w:afterAutospacing="0"/>
              <w:rPr>
                <w:rFonts w:ascii="Source Sans Pro" w:hAnsi="Source Sans Pro" w:cstheme="minorBidi"/>
              </w:rPr>
            </w:pPr>
            <w:r w:rsidRPr="00A00A76">
              <w:rPr>
                <w:rFonts w:ascii="Source Sans Pro" w:hAnsi="Source Sans Pro" w:cstheme="minorBidi"/>
                <w:b/>
                <w:bCs/>
              </w:rPr>
              <w:t>Achieve impact</w:t>
            </w:r>
            <w:r w:rsidRPr="00A00A76">
              <w:rPr>
                <w:rFonts w:ascii="Source Sans Pro" w:hAnsi="Source Sans Pro" w:cstheme="minorBidi"/>
              </w:rPr>
              <w:t xml:space="preserve"> • Do things that matter • Deliver results • Show pride and passion</w:t>
            </w:r>
          </w:p>
          <w:p w14:paraId="0638D312" w14:textId="09324498" w:rsidR="00FE0DF5" w:rsidRPr="00A00A76" w:rsidRDefault="00FE0DF5" w:rsidP="00FE0DF5">
            <w:pPr>
              <w:pStyle w:val="NormalWeb"/>
              <w:spacing w:before="0" w:beforeAutospacing="0" w:after="0" w:afterAutospacing="0"/>
              <w:rPr>
                <w:rFonts w:ascii="Source Sans Pro" w:hAnsi="Source Sans Pro" w:cstheme="minorBidi"/>
              </w:rPr>
            </w:pPr>
            <w:r w:rsidRPr="00A00A76">
              <w:rPr>
                <w:rFonts w:ascii="Source Sans Pro" w:hAnsi="Source Sans Pro" w:cstheme="minorBidi"/>
                <w:b/>
                <w:bCs/>
              </w:rPr>
              <w:t>Have fun</w:t>
            </w:r>
            <w:r w:rsidRPr="00A00A76">
              <w:rPr>
                <w:rFonts w:ascii="Source Sans Pro" w:hAnsi="Source Sans Pro" w:cstheme="minorBidi"/>
              </w:rPr>
              <w:t xml:space="preserve"> • Enjoy work • Be yourself • Stay connected</w:t>
            </w:r>
          </w:p>
          <w:p w14:paraId="7EE5C4D3" w14:textId="77777777" w:rsidR="00FE0DF5" w:rsidRPr="00A00A76" w:rsidRDefault="00FE0DF5" w:rsidP="00FE0DF5">
            <w:pPr>
              <w:pStyle w:val="NormalWeb"/>
              <w:spacing w:before="0" w:beforeAutospacing="0" w:after="0" w:afterAutospacing="0"/>
              <w:rPr>
                <w:rFonts w:ascii="Source Sans Pro" w:hAnsi="Source Sans Pro" w:cstheme="minorBidi"/>
              </w:rPr>
            </w:pPr>
          </w:p>
          <w:p w14:paraId="42B3589E" w14:textId="4F823A94" w:rsidR="00FE0DF5" w:rsidRPr="00A00A76" w:rsidRDefault="00FE0DF5" w:rsidP="00FE0DF5">
            <w:pPr>
              <w:pStyle w:val="NormalWeb"/>
              <w:spacing w:before="0" w:beforeAutospacing="0" w:after="0" w:afterAutospacing="0"/>
              <w:rPr>
                <w:rFonts w:ascii="Source Sans Pro" w:hAnsi="Source Sans Pro" w:cstheme="minorBidi"/>
              </w:rPr>
            </w:pPr>
            <w:r w:rsidRPr="00A00A76">
              <w:rPr>
                <w:rFonts w:ascii="Source Sans Pro" w:hAnsi="Source Sans Pro" w:cstheme="minorBidi"/>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A00A76" w:rsidRDefault="002C6E1D" w:rsidP="00426498">
      <w:pPr>
        <w:rPr>
          <w:rFonts w:ascii="Source Sans Pro" w:hAnsi="Source Sans Pro"/>
        </w:rPr>
      </w:pPr>
    </w:p>
    <w:tbl>
      <w:tblPr>
        <w:tblStyle w:val="TableGrid"/>
        <w:tblW w:w="9634" w:type="dxa"/>
        <w:tblLook w:val="04A0" w:firstRow="1" w:lastRow="0" w:firstColumn="1" w:lastColumn="0" w:noHBand="0" w:noVBand="1"/>
      </w:tblPr>
      <w:tblGrid>
        <w:gridCol w:w="3539"/>
        <w:gridCol w:w="6095"/>
      </w:tblGrid>
      <w:tr w:rsidR="008A14DA" w:rsidRPr="00A00A76" w14:paraId="3B354065" w14:textId="77777777" w:rsidTr="00FA35A6">
        <w:tc>
          <w:tcPr>
            <w:tcW w:w="3539" w:type="dxa"/>
            <w:shd w:val="clear" w:color="auto" w:fill="D9D9D9" w:themeFill="background1" w:themeFillShade="D9"/>
          </w:tcPr>
          <w:p w14:paraId="1AE35656" w14:textId="6B9F17FC" w:rsidR="008A14DA" w:rsidRPr="00A00A76" w:rsidRDefault="008A14DA" w:rsidP="00FE2E2F">
            <w:pPr>
              <w:spacing w:before="60" w:after="60"/>
              <w:rPr>
                <w:rFonts w:ascii="Source Sans Pro" w:hAnsi="Source Sans Pro"/>
                <w:b/>
                <w:bCs/>
              </w:rPr>
            </w:pPr>
            <w:r w:rsidRPr="00A00A76">
              <w:rPr>
                <w:rFonts w:ascii="Source Sans Pro" w:hAnsi="Source Sans Pro"/>
                <w:b/>
                <w:bCs/>
              </w:rPr>
              <w:t>Date</w:t>
            </w:r>
            <w:r w:rsidR="00FA35A6" w:rsidRPr="00A00A76">
              <w:rPr>
                <w:rFonts w:ascii="Source Sans Pro" w:hAnsi="Source Sans Pro"/>
                <w:b/>
                <w:bCs/>
              </w:rPr>
              <w:t xml:space="preserve"> Role Profile</w:t>
            </w:r>
            <w:r w:rsidRPr="00A00A76">
              <w:rPr>
                <w:rFonts w:ascii="Source Sans Pro" w:hAnsi="Source Sans Pro"/>
                <w:b/>
                <w:bCs/>
              </w:rPr>
              <w:t xml:space="preserve"> last reviewed:</w:t>
            </w:r>
          </w:p>
        </w:tc>
        <w:tc>
          <w:tcPr>
            <w:tcW w:w="6095" w:type="dxa"/>
            <w:shd w:val="clear" w:color="auto" w:fill="auto"/>
          </w:tcPr>
          <w:p w14:paraId="1E73DF83" w14:textId="77777777" w:rsidR="008A14DA" w:rsidRPr="00A00A76" w:rsidRDefault="008A14DA" w:rsidP="00FE2E2F">
            <w:pPr>
              <w:spacing w:before="60" w:after="60"/>
              <w:rPr>
                <w:rFonts w:ascii="Source Sans Pro" w:hAnsi="Source Sans Pro"/>
              </w:rPr>
            </w:pPr>
          </w:p>
        </w:tc>
      </w:tr>
    </w:tbl>
    <w:p w14:paraId="0DA520A3" w14:textId="77777777" w:rsidR="002C6E1D" w:rsidRPr="00A00A76" w:rsidRDefault="002C6E1D" w:rsidP="002C6E1D">
      <w:pPr>
        <w:rPr>
          <w:rFonts w:ascii="Source Sans Pro" w:hAnsi="Source Sans Pro"/>
        </w:rPr>
      </w:pPr>
    </w:p>
    <w:sectPr w:rsidR="002C6E1D" w:rsidRPr="00A00A76"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69E4" w14:textId="77777777" w:rsidR="00687C4A" w:rsidRDefault="00687C4A" w:rsidP="00444E09">
      <w:r>
        <w:separator/>
      </w:r>
    </w:p>
  </w:endnote>
  <w:endnote w:type="continuationSeparator" w:id="0">
    <w:p w14:paraId="53B7D435" w14:textId="77777777" w:rsidR="00687C4A" w:rsidRDefault="00687C4A" w:rsidP="00444E09">
      <w:r>
        <w:continuationSeparator/>
      </w:r>
    </w:p>
  </w:endnote>
  <w:endnote w:type="continuationNotice" w:id="1">
    <w:p w14:paraId="25ADE7FF" w14:textId="77777777" w:rsidR="00687C4A" w:rsidRDefault="0068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F278" w14:textId="77777777" w:rsidR="00687C4A" w:rsidRDefault="00687C4A" w:rsidP="00444E09">
      <w:r>
        <w:separator/>
      </w:r>
    </w:p>
  </w:footnote>
  <w:footnote w:type="continuationSeparator" w:id="0">
    <w:p w14:paraId="09F8D415" w14:textId="77777777" w:rsidR="00687C4A" w:rsidRDefault="00687C4A" w:rsidP="00444E09">
      <w:r>
        <w:continuationSeparator/>
      </w:r>
    </w:p>
  </w:footnote>
  <w:footnote w:type="continuationNotice" w:id="1">
    <w:p w14:paraId="01F06F33" w14:textId="77777777" w:rsidR="00687C4A" w:rsidRDefault="00687C4A"/>
  </w:footnote>
</w:footnotes>
</file>

<file path=word/intelligence2.xml><?xml version="1.0" encoding="utf-8"?>
<int2:intelligence xmlns:int2="http://schemas.microsoft.com/office/intelligence/2020/intelligence" xmlns:oel="http://schemas.microsoft.com/office/2019/extlst">
  <int2:observations>
    <int2:textHash int2:hashCode="OrtZNwJC/JiGrS" int2:id="XZt41Kc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FF8"/>
    <w:multiLevelType w:val="multilevel"/>
    <w:tmpl w:val="5264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60801"/>
    <w:multiLevelType w:val="multilevel"/>
    <w:tmpl w:val="66B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6C3B3F"/>
    <w:multiLevelType w:val="hybridMultilevel"/>
    <w:tmpl w:val="8E4A299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B22893"/>
    <w:multiLevelType w:val="hybridMultilevel"/>
    <w:tmpl w:val="BA9A4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14039"/>
    <w:multiLevelType w:val="hybridMultilevel"/>
    <w:tmpl w:val="F984F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2E742"/>
    <w:multiLevelType w:val="hybridMultilevel"/>
    <w:tmpl w:val="FFFFFFFF"/>
    <w:lvl w:ilvl="0" w:tplc="2E0E1F94">
      <w:start w:val="1"/>
      <w:numFmt w:val="bullet"/>
      <w:lvlText w:val="·"/>
      <w:lvlJc w:val="left"/>
      <w:pPr>
        <w:ind w:left="720" w:hanging="360"/>
      </w:pPr>
      <w:rPr>
        <w:rFonts w:ascii="Symbol" w:hAnsi="Symbol" w:hint="default"/>
      </w:rPr>
    </w:lvl>
    <w:lvl w:ilvl="1" w:tplc="D3FC2B8E">
      <w:start w:val="1"/>
      <w:numFmt w:val="bullet"/>
      <w:lvlText w:val="o"/>
      <w:lvlJc w:val="left"/>
      <w:pPr>
        <w:ind w:left="1440" w:hanging="360"/>
      </w:pPr>
      <w:rPr>
        <w:rFonts w:ascii="Courier New" w:hAnsi="Courier New" w:hint="default"/>
      </w:rPr>
    </w:lvl>
    <w:lvl w:ilvl="2" w:tplc="4BE03E72">
      <w:start w:val="1"/>
      <w:numFmt w:val="bullet"/>
      <w:lvlText w:val=""/>
      <w:lvlJc w:val="left"/>
      <w:pPr>
        <w:ind w:left="2160" w:hanging="360"/>
      </w:pPr>
      <w:rPr>
        <w:rFonts w:ascii="Wingdings" w:hAnsi="Wingdings" w:hint="default"/>
      </w:rPr>
    </w:lvl>
    <w:lvl w:ilvl="3" w:tplc="121E527E">
      <w:start w:val="1"/>
      <w:numFmt w:val="bullet"/>
      <w:lvlText w:val=""/>
      <w:lvlJc w:val="left"/>
      <w:pPr>
        <w:ind w:left="2880" w:hanging="360"/>
      </w:pPr>
      <w:rPr>
        <w:rFonts w:ascii="Symbol" w:hAnsi="Symbol" w:hint="default"/>
      </w:rPr>
    </w:lvl>
    <w:lvl w:ilvl="4" w:tplc="3B8E4200">
      <w:start w:val="1"/>
      <w:numFmt w:val="bullet"/>
      <w:lvlText w:val="o"/>
      <w:lvlJc w:val="left"/>
      <w:pPr>
        <w:ind w:left="3600" w:hanging="360"/>
      </w:pPr>
      <w:rPr>
        <w:rFonts w:ascii="Courier New" w:hAnsi="Courier New" w:hint="default"/>
      </w:rPr>
    </w:lvl>
    <w:lvl w:ilvl="5" w:tplc="7C507160">
      <w:start w:val="1"/>
      <w:numFmt w:val="bullet"/>
      <w:lvlText w:val=""/>
      <w:lvlJc w:val="left"/>
      <w:pPr>
        <w:ind w:left="4320" w:hanging="360"/>
      </w:pPr>
      <w:rPr>
        <w:rFonts w:ascii="Wingdings" w:hAnsi="Wingdings" w:hint="default"/>
      </w:rPr>
    </w:lvl>
    <w:lvl w:ilvl="6" w:tplc="FE1E4A42">
      <w:start w:val="1"/>
      <w:numFmt w:val="bullet"/>
      <w:lvlText w:val=""/>
      <w:lvlJc w:val="left"/>
      <w:pPr>
        <w:ind w:left="5040" w:hanging="360"/>
      </w:pPr>
      <w:rPr>
        <w:rFonts w:ascii="Symbol" w:hAnsi="Symbol" w:hint="default"/>
      </w:rPr>
    </w:lvl>
    <w:lvl w:ilvl="7" w:tplc="2E000A3E">
      <w:start w:val="1"/>
      <w:numFmt w:val="bullet"/>
      <w:lvlText w:val="o"/>
      <w:lvlJc w:val="left"/>
      <w:pPr>
        <w:ind w:left="5760" w:hanging="360"/>
      </w:pPr>
      <w:rPr>
        <w:rFonts w:ascii="Courier New" w:hAnsi="Courier New" w:hint="default"/>
      </w:rPr>
    </w:lvl>
    <w:lvl w:ilvl="8" w:tplc="61E4E4DC">
      <w:start w:val="1"/>
      <w:numFmt w:val="bullet"/>
      <w:lvlText w:val=""/>
      <w:lvlJc w:val="left"/>
      <w:pPr>
        <w:ind w:left="6480" w:hanging="360"/>
      </w:pPr>
      <w:rPr>
        <w:rFonts w:ascii="Wingdings" w:hAnsi="Wingdings" w:hint="default"/>
      </w:rPr>
    </w:lvl>
  </w:abstractNum>
  <w:abstractNum w:abstractNumId="10" w15:restartNumberingAfterBreak="0">
    <w:nsid w:val="54B02DFF"/>
    <w:multiLevelType w:val="multilevel"/>
    <w:tmpl w:val="92D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210C68"/>
    <w:multiLevelType w:val="multilevel"/>
    <w:tmpl w:val="388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4C15C7"/>
    <w:multiLevelType w:val="hybridMultilevel"/>
    <w:tmpl w:val="FFFFFFFF"/>
    <w:lvl w:ilvl="0" w:tplc="AC5014CE">
      <w:start w:val="1"/>
      <w:numFmt w:val="bullet"/>
      <w:lvlText w:val="·"/>
      <w:lvlJc w:val="left"/>
      <w:pPr>
        <w:ind w:left="720" w:hanging="360"/>
      </w:pPr>
      <w:rPr>
        <w:rFonts w:ascii="Symbol" w:hAnsi="Symbol" w:hint="default"/>
      </w:rPr>
    </w:lvl>
    <w:lvl w:ilvl="1" w:tplc="827A1DA0">
      <w:start w:val="1"/>
      <w:numFmt w:val="bullet"/>
      <w:lvlText w:val="o"/>
      <w:lvlJc w:val="left"/>
      <w:pPr>
        <w:ind w:left="1440" w:hanging="360"/>
      </w:pPr>
      <w:rPr>
        <w:rFonts w:ascii="Courier New" w:hAnsi="Courier New" w:hint="default"/>
      </w:rPr>
    </w:lvl>
    <w:lvl w:ilvl="2" w:tplc="CA083000">
      <w:start w:val="1"/>
      <w:numFmt w:val="bullet"/>
      <w:lvlText w:val=""/>
      <w:lvlJc w:val="left"/>
      <w:pPr>
        <w:ind w:left="2160" w:hanging="360"/>
      </w:pPr>
      <w:rPr>
        <w:rFonts w:ascii="Wingdings" w:hAnsi="Wingdings" w:hint="default"/>
      </w:rPr>
    </w:lvl>
    <w:lvl w:ilvl="3" w:tplc="CA8AA456">
      <w:start w:val="1"/>
      <w:numFmt w:val="bullet"/>
      <w:lvlText w:val=""/>
      <w:lvlJc w:val="left"/>
      <w:pPr>
        <w:ind w:left="2880" w:hanging="360"/>
      </w:pPr>
      <w:rPr>
        <w:rFonts w:ascii="Symbol" w:hAnsi="Symbol" w:hint="default"/>
      </w:rPr>
    </w:lvl>
    <w:lvl w:ilvl="4" w:tplc="F68280BC">
      <w:start w:val="1"/>
      <w:numFmt w:val="bullet"/>
      <w:lvlText w:val="o"/>
      <w:lvlJc w:val="left"/>
      <w:pPr>
        <w:ind w:left="3600" w:hanging="360"/>
      </w:pPr>
      <w:rPr>
        <w:rFonts w:ascii="Courier New" w:hAnsi="Courier New" w:hint="default"/>
      </w:rPr>
    </w:lvl>
    <w:lvl w:ilvl="5" w:tplc="4B28A060">
      <w:start w:val="1"/>
      <w:numFmt w:val="bullet"/>
      <w:lvlText w:val=""/>
      <w:lvlJc w:val="left"/>
      <w:pPr>
        <w:ind w:left="4320" w:hanging="360"/>
      </w:pPr>
      <w:rPr>
        <w:rFonts w:ascii="Wingdings" w:hAnsi="Wingdings" w:hint="default"/>
      </w:rPr>
    </w:lvl>
    <w:lvl w:ilvl="6" w:tplc="F15E34DA">
      <w:start w:val="1"/>
      <w:numFmt w:val="bullet"/>
      <w:lvlText w:val=""/>
      <w:lvlJc w:val="left"/>
      <w:pPr>
        <w:ind w:left="5040" w:hanging="360"/>
      </w:pPr>
      <w:rPr>
        <w:rFonts w:ascii="Symbol" w:hAnsi="Symbol" w:hint="default"/>
      </w:rPr>
    </w:lvl>
    <w:lvl w:ilvl="7" w:tplc="173A835A">
      <w:start w:val="1"/>
      <w:numFmt w:val="bullet"/>
      <w:lvlText w:val="o"/>
      <w:lvlJc w:val="left"/>
      <w:pPr>
        <w:ind w:left="5760" w:hanging="360"/>
      </w:pPr>
      <w:rPr>
        <w:rFonts w:ascii="Courier New" w:hAnsi="Courier New" w:hint="default"/>
      </w:rPr>
    </w:lvl>
    <w:lvl w:ilvl="8" w:tplc="A0C4F2DC">
      <w:start w:val="1"/>
      <w:numFmt w:val="bullet"/>
      <w:lvlText w:val=""/>
      <w:lvlJc w:val="left"/>
      <w:pPr>
        <w:ind w:left="6480" w:hanging="360"/>
      </w:pPr>
      <w:rPr>
        <w:rFonts w:ascii="Wingdings" w:hAnsi="Wingdings" w:hint="default"/>
      </w:rPr>
    </w:lvl>
  </w:abstractNum>
  <w:abstractNum w:abstractNumId="13" w15:restartNumberingAfterBreak="0">
    <w:nsid w:val="64B007D9"/>
    <w:multiLevelType w:val="hybridMultilevel"/>
    <w:tmpl w:val="44C47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96268847">
    <w:abstractNumId w:val="9"/>
  </w:num>
  <w:num w:numId="2" w16cid:durableId="1048994916">
    <w:abstractNumId w:val="12"/>
  </w:num>
  <w:num w:numId="3" w16cid:durableId="352192045">
    <w:abstractNumId w:val="6"/>
  </w:num>
  <w:num w:numId="4" w16cid:durableId="458378027">
    <w:abstractNumId w:val="2"/>
  </w:num>
  <w:num w:numId="5" w16cid:durableId="1249354">
    <w:abstractNumId w:val="15"/>
  </w:num>
  <w:num w:numId="6" w16cid:durableId="1910842036">
    <w:abstractNumId w:val="14"/>
  </w:num>
  <w:num w:numId="7" w16cid:durableId="1436318607">
    <w:abstractNumId w:val="15"/>
  </w:num>
  <w:num w:numId="8" w16cid:durableId="1316569257">
    <w:abstractNumId w:val="7"/>
  </w:num>
  <w:num w:numId="9" w16cid:durableId="28797712">
    <w:abstractNumId w:val="1"/>
  </w:num>
  <w:num w:numId="10" w16cid:durableId="1702238639">
    <w:abstractNumId w:val="4"/>
  </w:num>
  <w:num w:numId="11" w16cid:durableId="253636098">
    <w:abstractNumId w:val="5"/>
  </w:num>
  <w:num w:numId="12" w16cid:durableId="1157501970">
    <w:abstractNumId w:val="13"/>
  </w:num>
  <w:num w:numId="13" w16cid:durableId="1399286539">
    <w:abstractNumId w:val="8"/>
  </w:num>
  <w:num w:numId="14" w16cid:durableId="51581699">
    <w:abstractNumId w:val="10"/>
  </w:num>
  <w:num w:numId="15" w16cid:durableId="594560665">
    <w:abstractNumId w:val="11"/>
  </w:num>
  <w:num w:numId="16" w16cid:durableId="2101828938">
    <w:abstractNumId w:val="3"/>
  </w:num>
  <w:num w:numId="17" w16cid:durableId="4929870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73D2B"/>
    <w:rsid w:val="000876C3"/>
    <w:rsid w:val="000913F2"/>
    <w:rsid w:val="00091CA5"/>
    <w:rsid w:val="00096A44"/>
    <w:rsid w:val="000A0A2C"/>
    <w:rsid w:val="000A0F41"/>
    <w:rsid w:val="000A1C4F"/>
    <w:rsid w:val="000A1D5B"/>
    <w:rsid w:val="000A7200"/>
    <w:rsid w:val="000B026C"/>
    <w:rsid w:val="000B0A0E"/>
    <w:rsid w:val="000B4F57"/>
    <w:rsid w:val="000B6408"/>
    <w:rsid w:val="000B7812"/>
    <w:rsid w:val="000C0FFD"/>
    <w:rsid w:val="000C1709"/>
    <w:rsid w:val="000C5691"/>
    <w:rsid w:val="000D0CDC"/>
    <w:rsid w:val="000D1C91"/>
    <w:rsid w:val="000D6065"/>
    <w:rsid w:val="000D71B4"/>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01FD"/>
    <w:rsid w:val="00157196"/>
    <w:rsid w:val="0016465B"/>
    <w:rsid w:val="00165C26"/>
    <w:rsid w:val="001737B1"/>
    <w:rsid w:val="00175938"/>
    <w:rsid w:val="0017604F"/>
    <w:rsid w:val="001805A4"/>
    <w:rsid w:val="00187F5A"/>
    <w:rsid w:val="00194FD6"/>
    <w:rsid w:val="001956B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035A3"/>
    <w:rsid w:val="00213E15"/>
    <w:rsid w:val="002153AC"/>
    <w:rsid w:val="00216AF7"/>
    <w:rsid w:val="002171B6"/>
    <w:rsid w:val="002225BA"/>
    <w:rsid w:val="002230B2"/>
    <w:rsid w:val="0025762E"/>
    <w:rsid w:val="00257EEC"/>
    <w:rsid w:val="00264A2C"/>
    <w:rsid w:val="00265EF9"/>
    <w:rsid w:val="00266FFD"/>
    <w:rsid w:val="002734B4"/>
    <w:rsid w:val="00280536"/>
    <w:rsid w:val="0028596A"/>
    <w:rsid w:val="0029186B"/>
    <w:rsid w:val="00296554"/>
    <w:rsid w:val="002A0293"/>
    <w:rsid w:val="002A0CF4"/>
    <w:rsid w:val="002A6436"/>
    <w:rsid w:val="002A64B4"/>
    <w:rsid w:val="002A66DD"/>
    <w:rsid w:val="002A6EB7"/>
    <w:rsid w:val="002B082D"/>
    <w:rsid w:val="002B0BC8"/>
    <w:rsid w:val="002B2817"/>
    <w:rsid w:val="002C0D1D"/>
    <w:rsid w:val="002C6E1D"/>
    <w:rsid w:val="002D09C4"/>
    <w:rsid w:val="002D0D16"/>
    <w:rsid w:val="002F29F1"/>
    <w:rsid w:val="002F554E"/>
    <w:rsid w:val="002F7092"/>
    <w:rsid w:val="002F725B"/>
    <w:rsid w:val="003025B7"/>
    <w:rsid w:val="0030420F"/>
    <w:rsid w:val="003053B4"/>
    <w:rsid w:val="00311A90"/>
    <w:rsid w:val="003126C1"/>
    <w:rsid w:val="003127B8"/>
    <w:rsid w:val="003133E3"/>
    <w:rsid w:val="00315461"/>
    <w:rsid w:val="00321BAB"/>
    <w:rsid w:val="00351154"/>
    <w:rsid w:val="00356029"/>
    <w:rsid w:val="003620CF"/>
    <w:rsid w:val="00370C22"/>
    <w:rsid w:val="00374016"/>
    <w:rsid w:val="00391F8A"/>
    <w:rsid w:val="00393717"/>
    <w:rsid w:val="00396252"/>
    <w:rsid w:val="00396EFA"/>
    <w:rsid w:val="003A3029"/>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47624"/>
    <w:rsid w:val="0045005B"/>
    <w:rsid w:val="004500B0"/>
    <w:rsid w:val="00450F68"/>
    <w:rsid w:val="0045562C"/>
    <w:rsid w:val="004602D3"/>
    <w:rsid w:val="004621F1"/>
    <w:rsid w:val="00462E6C"/>
    <w:rsid w:val="00464A74"/>
    <w:rsid w:val="00472F29"/>
    <w:rsid w:val="00477501"/>
    <w:rsid w:val="00481083"/>
    <w:rsid w:val="004A3666"/>
    <w:rsid w:val="004A6C04"/>
    <w:rsid w:val="004B1CA0"/>
    <w:rsid w:val="004B2F26"/>
    <w:rsid w:val="004B6EEC"/>
    <w:rsid w:val="004C4C1D"/>
    <w:rsid w:val="004D396A"/>
    <w:rsid w:val="004D5484"/>
    <w:rsid w:val="004E047C"/>
    <w:rsid w:val="004E443E"/>
    <w:rsid w:val="004E4E71"/>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45580"/>
    <w:rsid w:val="005521A3"/>
    <w:rsid w:val="00552E4F"/>
    <w:rsid w:val="005675BF"/>
    <w:rsid w:val="00570D46"/>
    <w:rsid w:val="005733F0"/>
    <w:rsid w:val="00576F58"/>
    <w:rsid w:val="005774DB"/>
    <w:rsid w:val="00592EEA"/>
    <w:rsid w:val="005A3CB6"/>
    <w:rsid w:val="005A52C7"/>
    <w:rsid w:val="005A56DB"/>
    <w:rsid w:val="005A6966"/>
    <w:rsid w:val="005B0119"/>
    <w:rsid w:val="005B2115"/>
    <w:rsid w:val="005B3291"/>
    <w:rsid w:val="005B34AE"/>
    <w:rsid w:val="005C1454"/>
    <w:rsid w:val="005C14D0"/>
    <w:rsid w:val="005D37BA"/>
    <w:rsid w:val="005D3A3E"/>
    <w:rsid w:val="005D5048"/>
    <w:rsid w:val="005D55AC"/>
    <w:rsid w:val="005E2B12"/>
    <w:rsid w:val="005E4147"/>
    <w:rsid w:val="005F2986"/>
    <w:rsid w:val="005F514D"/>
    <w:rsid w:val="005F576E"/>
    <w:rsid w:val="005F62F8"/>
    <w:rsid w:val="005F65C5"/>
    <w:rsid w:val="005F7C44"/>
    <w:rsid w:val="006025CB"/>
    <w:rsid w:val="00615F12"/>
    <w:rsid w:val="00617351"/>
    <w:rsid w:val="00621BBB"/>
    <w:rsid w:val="0062240A"/>
    <w:rsid w:val="006231EA"/>
    <w:rsid w:val="00631587"/>
    <w:rsid w:val="00633DB6"/>
    <w:rsid w:val="00634FCA"/>
    <w:rsid w:val="00636E2A"/>
    <w:rsid w:val="00640556"/>
    <w:rsid w:val="006444E6"/>
    <w:rsid w:val="00645D02"/>
    <w:rsid w:val="00654D81"/>
    <w:rsid w:val="00654FB7"/>
    <w:rsid w:val="0065659F"/>
    <w:rsid w:val="00656659"/>
    <w:rsid w:val="00662C66"/>
    <w:rsid w:val="00663E04"/>
    <w:rsid w:val="00675505"/>
    <w:rsid w:val="006813C5"/>
    <w:rsid w:val="0068642B"/>
    <w:rsid w:val="00686540"/>
    <w:rsid w:val="00687C4A"/>
    <w:rsid w:val="00692030"/>
    <w:rsid w:val="0069520E"/>
    <w:rsid w:val="006A7E14"/>
    <w:rsid w:val="006B3422"/>
    <w:rsid w:val="006C518E"/>
    <w:rsid w:val="006D4510"/>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732BE"/>
    <w:rsid w:val="007803E0"/>
    <w:rsid w:val="00791A37"/>
    <w:rsid w:val="007928BE"/>
    <w:rsid w:val="00792F63"/>
    <w:rsid w:val="0079380B"/>
    <w:rsid w:val="0079431D"/>
    <w:rsid w:val="007A2BC7"/>
    <w:rsid w:val="007A6442"/>
    <w:rsid w:val="007A69E5"/>
    <w:rsid w:val="007B23F9"/>
    <w:rsid w:val="007B3F06"/>
    <w:rsid w:val="007B614C"/>
    <w:rsid w:val="007C08D6"/>
    <w:rsid w:val="007C5070"/>
    <w:rsid w:val="007C5190"/>
    <w:rsid w:val="007C5D89"/>
    <w:rsid w:val="007D6F3E"/>
    <w:rsid w:val="007E096A"/>
    <w:rsid w:val="007E0D11"/>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0E36"/>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D0A16"/>
    <w:rsid w:val="008E119F"/>
    <w:rsid w:val="008E391B"/>
    <w:rsid w:val="008E5053"/>
    <w:rsid w:val="008E6C7A"/>
    <w:rsid w:val="008F01DE"/>
    <w:rsid w:val="008F3C09"/>
    <w:rsid w:val="008F5B81"/>
    <w:rsid w:val="008F6F75"/>
    <w:rsid w:val="0090446D"/>
    <w:rsid w:val="00905046"/>
    <w:rsid w:val="009167AD"/>
    <w:rsid w:val="00917608"/>
    <w:rsid w:val="009227ED"/>
    <w:rsid w:val="009273F5"/>
    <w:rsid w:val="00930DF6"/>
    <w:rsid w:val="00933221"/>
    <w:rsid w:val="00936FF0"/>
    <w:rsid w:val="00947323"/>
    <w:rsid w:val="00955B05"/>
    <w:rsid w:val="009607BE"/>
    <w:rsid w:val="00963743"/>
    <w:rsid w:val="0096413C"/>
    <w:rsid w:val="00965DBA"/>
    <w:rsid w:val="0097213C"/>
    <w:rsid w:val="009826D7"/>
    <w:rsid w:val="00983084"/>
    <w:rsid w:val="0098417E"/>
    <w:rsid w:val="0098465C"/>
    <w:rsid w:val="00984E86"/>
    <w:rsid w:val="00990229"/>
    <w:rsid w:val="0099134A"/>
    <w:rsid w:val="0099791F"/>
    <w:rsid w:val="009A0BED"/>
    <w:rsid w:val="009A4420"/>
    <w:rsid w:val="009AFA2D"/>
    <w:rsid w:val="009B5645"/>
    <w:rsid w:val="009B5E7C"/>
    <w:rsid w:val="009C24BA"/>
    <w:rsid w:val="009E055F"/>
    <w:rsid w:val="009E092C"/>
    <w:rsid w:val="009E1B33"/>
    <w:rsid w:val="009E3AF5"/>
    <w:rsid w:val="009E3F7B"/>
    <w:rsid w:val="009E4168"/>
    <w:rsid w:val="009E4E1A"/>
    <w:rsid w:val="009F167E"/>
    <w:rsid w:val="009F3F4F"/>
    <w:rsid w:val="00A0066A"/>
    <w:rsid w:val="00A00A76"/>
    <w:rsid w:val="00A01DD6"/>
    <w:rsid w:val="00A03894"/>
    <w:rsid w:val="00A06098"/>
    <w:rsid w:val="00A06B38"/>
    <w:rsid w:val="00A10255"/>
    <w:rsid w:val="00A124A8"/>
    <w:rsid w:val="00A124EA"/>
    <w:rsid w:val="00A17682"/>
    <w:rsid w:val="00A23846"/>
    <w:rsid w:val="00A25089"/>
    <w:rsid w:val="00A25900"/>
    <w:rsid w:val="00A276F9"/>
    <w:rsid w:val="00A40FB4"/>
    <w:rsid w:val="00A41828"/>
    <w:rsid w:val="00A4237D"/>
    <w:rsid w:val="00A43A5B"/>
    <w:rsid w:val="00A50F8D"/>
    <w:rsid w:val="00A570DD"/>
    <w:rsid w:val="00A6245E"/>
    <w:rsid w:val="00A626C1"/>
    <w:rsid w:val="00A66812"/>
    <w:rsid w:val="00A70A20"/>
    <w:rsid w:val="00A83E9B"/>
    <w:rsid w:val="00A85AAE"/>
    <w:rsid w:val="00A85F15"/>
    <w:rsid w:val="00A862E7"/>
    <w:rsid w:val="00A87F7F"/>
    <w:rsid w:val="00A93044"/>
    <w:rsid w:val="00AA0A26"/>
    <w:rsid w:val="00AA6933"/>
    <w:rsid w:val="00AB5873"/>
    <w:rsid w:val="00AB6B14"/>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627DD"/>
    <w:rsid w:val="00B7023C"/>
    <w:rsid w:val="00B717DC"/>
    <w:rsid w:val="00B72974"/>
    <w:rsid w:val="00B73E60"/>
    <w:rsid w:val="00B74D15"/>
    <w:rsid w:val="00B75057"/>
    <w:rsid w:val="00B75377"/>
    <w:rsid w:val="00B7595B"/>
    <w:rsid w:val="00B8427A"/>
    <w:rsid w:val="00B94F27"/>
    <w:rsid w:val="00BA129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46A67"/>
    <w:rsid w:val="00C615DF"/>
    <w:rsid w:val="00C61A8B"/>
    <w:rsid w:val="00C645D7"/>
    <w:rsid w:val="00C6655E"/>
    <w:rsid w:val="00C67274"/>
    <w:rsid w:val="00C70B49"/>
    <w:rsid w:val="00C728DB"/>
    <w:rsid w:val="00C75453"/>
    <w:rsid w:val="00C75DB5"/>
    <w:rsid w:val="00C86E45"/>
    <w:rsid w:val="00C91EC7"/>
    <w:rsid w:val="00C97B80"/>
    <w:rsid w:val="00C97B89"/>
    <w:rsid w:val="00CA0504"/>
    <w:rsid w:val="00CA18C7"/>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0D96"/>
    <w:rsid w:val="00D33AFB"/>
    <w:rsid w:val="00D3432B"/>
    <w:rsid w:val="00D37FD4"/>
    <w:rsid w:val="00D40CF0"/>
    <w:rsid w:val="00D417C5"/>
    <w:rsid w:val="00D4245D"/>
    <w:rsid w:val="00D44885"/>
    <w:rsid w:val="00D54D39"/>
    <w:rsid w:val="00D6025C"/>
    <w:rsid w:val="00D63B6C"/>
    <w:rsid w:val="00D7141C"/>
    <w:rsid w:val="00D765A0"/>
    <w:rsid w:val="00D76C80"/>
    <w:rsid w:val="00D824DB"/>
    <w:rsid w:val="00D90399"/>
    <w:rsid w:val="00D93329"/>
    <w:rsid w:val="00D94467"/>
    <w:rsid w:val="00DA1AA9"/>
    <w:rsid w:val="00DA1B47"/>
    <w:rsid w:val="00DA2081"/>
    <w:rsid w:val="00DA21A8"/>
    <w:rsid w:val="00DA5859"/>
    <w:rsid w:val="00DB4D55"/>
    <w:rsid w:val="00DB6CDD"/>
    <w:rsid w:val="00DC0DF1"/>
    <w:rsid w:val="00DC1FE5"/>
    <w:rsid w:val="00DC44AB"/>
    <w:rsid w:val="00DC5A90"/>
    <w:rsid w:val="00DD285A"/>
    <w:rsid w:val="00DD2F8B"/>
    <w:rsid w:val="00DD6B25"/>
    <w:rsid w:val="00DE08DD"/>
    <w:rsid w:val="00DE0EEB"/>
    <w:rsid w:val="00DE1194"/>
    <w:rsid w:val="00DE1F7A"/>
    <w:rsid w:val="00DE3C63"/>
    <w:rsid w:val="00E01E36"/>
    <w:rsid w:val="00E05116"/>
    <w:rsid w:val="00E10356"/>
    <w:rsid w:val="00E2286D"/>
    <w:rsid w:val="00E4073D"/>
    <w:rsid w:val="00E44066"/>
    <w:rsid w:val="00E47F8A"/>
    <w:rsid w:val="00E5121D"/>
    <w:rsid w:val="00E51368"/>
    <w:rsid w:val="00E608CC"/>
    <w:rsid w:val="00E6160B"/>
    <w:rsid w:val="00E61F41"/>
    <w:rsid w:val="00E6471C"/>
    <w:rsid w:val="00E65A62"/>
    <w:rsid w:val="00E80D1C"/>
    <w:rsid w:val="00E8473F"/>
    <w:rsid w:val="00E84D49"/>
    <w:rsid w:val="00E91DA4"/>
    <w:rsid w:val="00EA7319"/>
    <w:rsid w:val="00EB0A83"/>
    <w:rsid w:val="00EB6A1B"/>
    <w:rsid w:val="00EB6F70"/>
    <w:rsid w:val="00EC1FF1"/>
    <w:rsid w:val="00EC39BC"/>
    <w:rsid w:val="00EC3FC3"/>
    <w:rsid w:val="00EC43E0"/>
    <w:rsid w:val="00EC6024"/>
    <w:rsid w:val="00ED02CB"/>
    <w:rsid w:val="00ED0FCD"/>
    <w:rsid w:val="00ED2723"/>
    <w:rsid w:val="00ED3B56"/>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557"/>
    <w:rsid w:val="00F92A42"/>
    <w:rsid w:val="00F9383D"/>
    <w:rsid w:val="00F9465B"/>
    <w:rsid w:val="00FA1631"/>
    <w:rsid w:val="00FA2143"/>
    <w:rsid w:val="00FA2FD0"/>
    <w:rsid w:val="00FA35A6"/>
    <w:rsid w:val="00FB4A88"/>
    <w:rsid w:val="00FC0F1C"/>
    <w:rsid w:val="00FC2E06"/>
    <w:rsid w:val="00FE0DF5"/>
    <w:rsid w:val="00FE2E2F"/>
    <w:rsid w:val="00FE7473"/>
    <w:rsid w:val="00FF53A7"/>
    <w:rsid w:val="0164AE14"/>
    <w:rsid w:val="019571B4"/>
    <w:rsid w:val="01BDE45B"/>
    <w:rsid w:val="0239465F"/>
    <w:rsid w:val="0265655C"/>
    <w:rsid w:val="028B08C1"/>
    <w:rsid w:val="0359B4BC"/>
    <w:rsid w:val="04026DB5"/>
    <w:rsid w:val="040E2111"/>
    <w:rsid w:val="04300AF6"/>
    <w:rsid w:val="04925874"/>
    <w:rsid w:val="04C2F90C"/>
    <w:rsid w:val="0599BD9F"/>
    <w:rsid w:val="0784B054"/>
    <w:rsid w:val="0866E4EC"/>
    <w:rsid w:val="0BDEBB16"/>
    <w:rsid w:val="0CF5DF5F"/>
    <w:rsid w:val="0D5B16AF"/>
    <w:rsid w:val="0DA4C454"/>
    <w:rsid w:val="109C25F2"/>
    <w:rsid w:val="11143C58"/>
    <w:rsid w:val="130D203B"/>
    <w:rsid w:val="1394B8E3"/>
    <w:rsid w:val="13AD1686"/>
    <w:rsid w:val="13E67184"/>
    <w:rsid w:val="140F4213"/>
    <w:rsid w:val="1425289E"/>
    <w:rsid w:val="14BD4266"/>
    <w:rsid w:val="153365C1"/>
    <w:rsid w:val="161ABC89"/>
    <w:rsid w:val="162B0E1D"/>
    <w:rsid w:val="1653A46D"/>
    <w:rsid w:val="16F4B06C"/>
    <w:rsid w:val="16FD243F"/>
    <w:rsid w:val="170C2CEC"/>
    <w:rsid w:val="17E44495"/>
    <w:rsid w:val="1A27D177"/>
    <w:rsid w:val="1BBC5B70"/>
    <w:rsid w:val="1C220DDE"/>
    <w:rsid w:val="1CB679C2"/>
    <w:rsid w:val="1DE609D0"/>
    <w:rsid w:val="1DE6108F"/>
    <w:rsid w:val="2083954A"/>
    <w:rsid w:val="210777F0"/>
    <w:rsid w:val="21EDD9E1"/>
    <w:rsid w:val="222FCA05"/>
    <w:rsid w:val="22488146"/>
    <w:rsid w:val="22A152B3"/>
    <w:rsid w:val="232CE42A"/>
    <w:rsid w:val="23764318"/>
    <w:rsid w:val="24CC60B9"/>
    <w:rsid w:val="262B9414"/>
    <w:rsid w:val="278CF8B6"/>
    <w:rsid w:val="29684323"/>
    <w:rsid w:val="29B0CD02"/>
    <w:rsid w:val="2B650882"/>
    <w:rsid w:val="2C29D4C8"/>
    <w:rsid w:val="2C3FC841"/>
    <w:rsid w:val="2D7B82AE"/>
    <w:rsid w:val="2ED01FBC"/>
    <w:rsid w:val="2F4758DF"/>
    <w:rsid w:val="2F69D554"/>
    <w:rsid w:val="305791C8"/>
    <w:rsid w:val="311AE859"/>
    <w:rsid w:val="31D2D0E4"/>
    <w:rsid w:val="3292A358"/>
    <w:rsid w:val="32C08CDC"/>
    <w:rsid w:val="33409182"/>
    <w:rsid w:val="3378E62D"/>
    <w:rsid w:val="34D8B06C"/>
    <w:rsid w:val="350BDF47"/>
    <w:rsid w:val="3558D880"/>
    <w:rsid w:val="3573ECC8"/>
    <w:rsid w:val="357CD927"/>
    <w:rsid w:val="3600188A"/>
    <w:rsid w:val="36554DCC"/>
    <w:rsid w:val="36A480E7"/>
    <w:rsid w:val="371FD2B7"/>
    <w:rsid w:val="379A34DF"/>
    <w:rsid w:val="385E6CA1"/>
    <w:rsid w:val="39EE994E"/>
    <w:rsid w:val="3AFBAB3A"/>
    <w:rsid w:val="3B574830"/>
    <w:rsid w:val="3CA81117"/>
    <w:rsid w:val="3D6FAD0B"/>
    <w:rsid w:val="3DA166A3"/>
    <w:rsid w:val="3E395D3C"/>
    <w:rsid w:val="3EC3DD46"/>
    <w:rsid w:val="3ED37840"/>
    <w:rsid w:val="41318863"/>
    <w:rsid w:val="416D93A9"/>
    <w:rsid w:val="41810D45"/>
    <w:rsid w:val="4248F63D"/>
    <w:rsid w:val="43EB1903"/>
    <w:rsid w:val="43EF2BAF"/>
    <w:rsid w:val="445B863F"/>
    <w:rsid w:val="455DB09C"/>
    <w:rsid w:val="4642C0AE"/>
    <w:rsid w:val="4667495B"/>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345929"/>
    <w:rsid w:val="5156331E"/>
    <w:rsid w:val="52ACAF99"/>
    <w:rsid w:val="52B4981F"/>
    <w:rsid w:val="52D6B9B5"/>
    <w:rsid w:val="547C0F51"/>
    <w:rsid w:val="54A76B96"/>
    <w:rsid w:val="54D51E1A"/>
    <w:rsid w:val="54EE6A9C"/>
    <w:rsid w:val="5570520C"/>
    <w:rsid w:val="562076F8"/>
    <w:rsid w:val="5688AE57"/>
    <w:rsid w:val="56D14504"/>
    <w:rsid w:val="57C413CF"/>
    <w:rsid w:val="5821B5D6"/>
    <w:rsid w:val="5C912E21"/>
    <w:rsid w:val="5CC34F4A"/>
    <w:rsid w:val="5D83C78C"/>
    <w:rsid w:val="5DC44F9D"/>
    <w:rsid w:val="5E9D917B"/>
    <w:rsid w:val="5EB571CC"/>
    <w:rsid w:val="60D0004F"/>
    <w:rsid w:val="63105139"/>
    <w:rsid w:val="63BE5AF7"/>
    <w:rsid w:val="64F257E0"/>
    <w:rsid w:val="65E73E26"/>
    <w:rsid w:val="6644EDCB"/>
    <w:rsid w:val="668EE93F"/>
    <w:rsid w:val="670FCF96"/>
    <w:rsid w:val="6725AC3C"/>
    <w:rsid w:val="67463340"/>
    <w:rsid w:val="67ADA1DC"/>
    <w:rsid w:val="695DA3DE"/>
    <w:rsid w:val="6A3571CF"/>
    <w:rsid w:val="6AB45E3E"/>
    <w:rsid w:val="6ADE1F61"/>
    <w:rsid w:val="6B30DE14"/>
    <w:rsid w:val="6BD14230"/>
    <w:rsid w:val="6BD576B5"/>
    <w:rsid w:val="6DDDA3B8"/>
    <w:rsid w:val="6E1E5A43"/>
    <w:rsid w:val="6E9D5CBA"/>
    <w:rsid w:val="6FD08B86"/>
    <w:rsid w:val="6FDCAC74"/>
    <w:rsid w:val="6FE6E033"/>
    <w:rsid w:val="72088B43"/>
    <w:rsid w:val="72CCEB4D"/>
    <w:rsid w:val="73FDBF55"/>
    <w:rsid w:val="75709CBF"/>
    <w:rsid w:val="75B2EAE6"/>
    <w:rsid w:val="75FA9C36"/>
    <w:rsid w:val="7695562F"/>
    <w:rsid w:val="76F647C2"/>
    <w:rsid w:val="772DDD36"/>
    <w:rsid w:val="7775B255"/>
    <w:rsid w:val="7808E906"/>
    <w:rsid w:val="7860B9A1"/>
    <w:rsid w:val="7893E5DF"/>
    <w:rsid w:val="7897016E"/>
    <w:rsid w:val="789FB0EB"/>
    <w:rsid w:val="79091DF6"/>
    <w:rsid w:val="79768AA9"/>
    <w:rsid w:val="79B2CAAB"/>
    <w:rsid w:val="79D028B7"/>
    <w:rsid w:val="7A1867AD"/>
    <w:rsid w:val="7A37B405"/>
    <w:rsid w:val="7A69DF04"/>
    <w:rsid w:val="7AE243FE"/>
    <w:rsid w:val="7C6BDC74"/>
    <w:rsid w:val="7C93952E"/>
    <w:rsid w:val="7DA40280"/>
    <w:rsid w:val="7E94DD6F"/>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2BCB8BC2-6F79-4A62-9B52-CF8B4719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2024-09-27T09:31:00Z</dcterms:created>
  <dcterms:modified xsi:type="dcterms:W3CDTF">2024-09-27T09:31:00Z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