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4ACB" w14:textId="508EFBA8" w:rsidR="00426498" w:rsidRPr="00480BE5" w:rsidRDefault="5CC34F4A" w:rsidP="004F6927">
      <w:pPr>
        <w:spacing w:line="276" w:lineRule="auto"/>
        <w:rPr>
          <w:rFonts w:ascii="Source Sans Pro" w:hAnsi="Source Sans Pro"/>
          <w:b/>
          <w:sz w:val="22"/>
          <w:szCs w:val="22"/>
        </w:rPr>
      </w:pPr>
      <w:r w:rsidRPr="00480BE5">
        <w:rPr>
          <w:rFonts w:ascii="Source Sans Pro" w:hAnsi="Source Sans Pro"/>
          <w:b/>
          <w:bCs/>
          <w:sz w:val="44"/>
          <w:szCs w:val="44"/>
        </w:rPr>
        <w:t>Yorkshire Housing</w:t>
      </w:r>
      <w:r w:rsidR="0073012C" w:rsidRPr="00480BE5">
        <w:rPr>
          <w:rFonts w:ascii="Source Sans Pro" w:hAnsi="Source Sans Pro"/>
          <w:b/>
          <w:sz w:val="44"/>
          <w:szCs w:val="44"/>
        </w:rPr>
        <w:t xml:space="preserve"> </w:t>
      </w:r>
      <w:r w:rsidR="004D396A" w:rsidRPr="00480BE5">
        <w:rPr>
          <w:rFonts w:ascii="Source Sans Pro" w:hAnsi="Source Sans Pro"/>
          <w:b/>
          <w:sz w:val="44"/>
          <w:szCs w:val="44"/>
        </w:rPr>
        <w:t>Role Profile</w:t>
      </w:r>
      <w:r w:rsidR="004F6927" w:rsidRPr="00480BE5">
        <w:rPr>
          <w:rFonts w:ascii="Source Sans Pro" w:hAnsi="Source Sans Pro"/>
          <w:b/>
          <w:sz w:val="44"/>
          <w:szCs w:val="44"/>
        </w:rPr>
        <w:t xml:space="preserve">         </w:t>
      </w:r>
      <w:r w:rsidR="004D396A" w:rsidRPr="00480BE5">
        <w:rPr>
          <w:rFonts w:ascii="Source Sans Pro" w:hAnsi="Source Sans Pro"/>
          <w:b/>
          <w:noProof/>
          <w:sz w:val="22"/>
          <w:szCs w:val="22"/>
        </w:rPr>
        <w:drawing>
          <wp:inline distT="0" distB="0" distL="0" distR="0" wp14:anchorId="6189E994" wp14:editId="4089019B">
            <wp:extent cx="1823085" cy="565150"/>
            <wp:effectExtent l="0" t="0" r="571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1823085" cy="565150"/>
                    </a:xfrm>
                    <a:prstGeom prst="rect">
                      <a:avLst/>
                    </a:prstGeom>
                    <a:noFill/>
                  </pic:spPr>
                </pic:pic>
              </a:graphicData>
            </a:graphic>
          </wp:inline>
        </w:drawing>
      </w:r>
    </w:p>
    <w:p w14:paraId="72D85EA3" w14:textId="4C3E43C1" w:rsidR="004D396A" w:rsidRPr="00480BE5"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480BE5" w14:paraId="31BB416D" w14:textId="327585BD" w:rsidTr="00D93E77">
        <w:tc>
          <w:tcPr>
            <w:tcW w:w="1696" w:type="dxa"/>
            <w:shd w:val="clear" w:color="auto" w:fill="D9D9D9" w:themeFill="background1" w:themeFillShade="D9"/>
          </w:tcPr>
          <w:p w14:paraId="01B398E1" w14:textId="77777777" w:rsidR="00056ACA" w:rsidRPr="00480BE5" w:rsidRDefault="00056ACA" w:rsidP="00426498">
            <w:pPr>
              <w:spacing w:before="60" w:after="60"/>
              <w:rPr>
                <w:rFonts w:ascii="Source Sans Pro" w:hAnsi="Source Sans Pro"/>
                <w:b/>
                <w:bCs/>
                <w:sz w:val="22"/>
                <w:szCs w:val="22"/>
              </w:rPr>
            </w:pPr>
            <w:r w:rsidRPr="00480BE5">
              <w:rPr>
                <w:rFonts w:ascii="Source Sans Pro" w:hAnsi="Source Sans Pro"/>
                <w:b/>
                <w:bCs/>
                <w:sz w:val="22"/>
                <w:szCs w:val="22"/>
              </w:rPr>
              <w:t>Job title:</w:t>
            </w:r>
          </w:p>
        </w:tc>
        <w:tc>
          <w:tcPr>
            <w:tcW w:w="3828" w:type="dxa"/>
            <w:shd w:val="clear" w:color="auto" w:fill="auto"/>
          </w:tcPr>
          <w:p w14:paraId="61FC93B4" w14:textId="30F0F315" w:rsidR="00056ACA" w:rsidRPr="00480BE5" w:rsidRDefault="00480BE5" w:rsidP="00781012">
            <w:pPr>
              <w:spacing w:before="60" w:after="60"/>
              <w:rPr>
                <w:rFonts w:ascii="Source Sans Pro" w:hAnsi="Source Sans Pro"/>
                <w:sz w:val="22"/>
                <w:szCs w:val="22"/>
              </w:rPr>
            </w:pPr>
            <w:r w:rsidRPr="00480BE5">
              <w:rPr>
                <w:rFonts w:ascii="Source Sans Pro" w:hAnsi="Source Sans Pro"/>
                <w:sz w:val="22"/>
                <w:szCs w:val="22"/>
              </w:rPr>
              <w:t xml:space="preserve">Resource </w:t>
            </w:r>
            <w:r w:rsidR="00656EF3">
              <w:rPr>
                <w:rFonts w:ascii="Source Sans Pro" w:hAnsi="Source Sans Pro"/>
                <w:sz w:val="22"/>
                <w:szCs w:val="22"/>
              </w:rPr>
              <w:t>Planner</w:t>
            </w:r>
          </w:p>
        </w:tc>
        <w:tc>
          <w:tcPr>
            <w:tcW w:w="1984" w:type="dxa"/>
            <w:shd w:val="clear" w:color="auto" w:fill="D9D9D9" w:themeFill="background1" w:themeFillShade="D9"/>
          </w:tcPr>
          <w:p w14:paraId="70A8158E" w14:textId="20BD386C" w:rsidR="00056ACA" w:rsidRPr="00480BE5" w:rsidRDefault="00056ACA" w:rsidP="6644EDCB">
            <w:pPr>
              <w:spacing w:before="60" w:after="60"/>
              <w:rPr>
                <w:rFonts w:ascii="Source Sans Pro" w:hAnsi="Source Sans Pro"/>
                <w:b/>
                <w:bCs/>
                <w:sz w:val="22"/>
                <w:szCs w:val="22"/>
              </w:rPr>
            </w:pPr>
            <w:r w:rsidRPr="00480BE5">
              <w:rPr>
                <w:rFonts w:ascii="Source Sans Pro" w:hAnsi="Source Sans Pro"/>
                <w:b/>
                <w:bCs/>
                <w:sz w:val="22"/>
                <w:szCs w:val="22"/>
              </w:rPr>
              <w:t>Leader of others:</w:t>
            </w:r>
          </w:p>
        </w:tc>
        <w:tc>
          <w:tcPr>
            <w:tcW w:w="2114" w:type="dxa"/>
          </w:tcPr>
          <w:p w14:paraId="619873E8" w14:textId="1FDA6351" w:rsidR="00056ACA" w:rsidRPr="00480BE5" w:rsidRDefault="00480BE5" w:rsidP="6644EDCB">
            <w:pPr>
              <w:spacing w:before="60" w:after="60"/>
              <w:rPr>
                <w:rFonts w:ascii="Source Sans Pro" w:hAnsi="Source Sans Pro"/>
                <w:sz w:val="22"/>
                <w:szCs w:val="22"/>
              </w:rPr>
            </w:pPr>
            <w:r w:rsidRPr="00480BE5">
              <w:rPr>
                <w:rFonts w:ascii="Source Sans Pro" w:hAnsi="Source Sans Pro"/>
                <w:sz w:val="22"/>
                <w:szCs w:val="22"/>
              </w:rPr>
              <w:t>No</w:t>
            </w:r>
          </w:p>
        </w:tc>
      </w:tr>
      <w:tr w:rsidR="00056ACA" w:rsidRPr="00480BE5" w14:paraId="520386A7" w14:textId="2A8B9526" w:rsidTr="00D93E77">
        <w:tc>
          <w:tcPr>
            <w:tcW w:w="1696" w:type="dxa"/>
            <w:shd w:val="clear" w:color="auto" w:fill="D9D9D9" w:themeFill="background1" w:themeFillShade="D9"/>
          </w:tcPr>
          <w:p w14:paraId="77C9C5B1" w14:textId="77777777" w:rsidR="00056ACA" w:rsidRPr="00480BE5" w:rsidRDefault="00056ACA" w:rsidP="00426498">
            <w:pPr>
              <w:spacing w:before="60" w:after="60"/>
              <w:rPr>
                <w:rFonts w:ascii="Source Sans Pro" w:hAnsi="Source Sans Pro"/>
                <w:b/>
                <w:bCs/>
                <w:sz w:val="22"/>
                <w:szCs w:val="22"/>
              </w:rPr>
            </w:pPr>
            <w:r w:rsidRPr="00480BE5">
              <w:rPr>
                <w:rFonts w:ascii="Source Sans Pro" w:hAnsi="Source Sans Pro"/>
                <w:b/>
                <w:bCs/>
                <w:sz w:val="22"/>
                <w:szCs w:val="22"/>
              </w:rPr>
              <w:t>Reports to:</w:t>
            </w:r>
          </w:p>
        </w:tc>
        <w:tc>
          <w:tcPr>
            <w:tcW w:w="3828" w:type="dxa"/>
            <w:shd w:val="clear" w:color="auto" w:fill="auto"/>
          </w:tcPr>
          <w:p w14:paraId="12B20200" w14:textId="1EE690EB" w:rsidR="00056ACA" w:rsidRPr="00480BE5" w:rsidRDefault="00656EF3" w:rsidP="00781012">
            <w:pPr>
              <w:spacing w:before="60" w:after="60"/>
              <w:rPr>
                <w:rFonts w:ascii="Source Sans Pro" w:hAnsi="Source Sans Pro"/>
                <w:sz w:val="22"/>
                <w:szCs w:val="22"/>
                <w:lang w:val="en-GB"/>
              </w:rPr>
            </w:pPr>
            <w:r>
              <w:rPr>
                <w:rFonts w:ascii="Source Sans Pro" w:hAnsi="Source Sans Pro"/>
                <w:sz w:val="22"/>
                <w:szCs w:val="22"/>
                <w:lang w:val="en-GB"/>
              </w:rPr>
              <w:t>E</w:t>
            </w:r>
            <w:r w:rsidR="00AA3DE1">
              <w:rPr>
                <w:rFonts w:ascii="Source Sans Pro" w:hAnsi="Source Sans Pro"/>
                <w:sz w:val="22"/>
                <w:szCs w:val="22"/>
                <w:lang w:val="en-GB"/>
              </w:rPr>
              <w:t>state Services Caretaker Team Leader</w:t>
            </w:r>
          </w:p>
        </w:tc>
        <w:tc>
          <w:tcPr>
            <w:tcW w:w="1984" w:type="dxa"/>
            <w:shd w:val="clear" w:color="auto" w:fill="D9D9D9" w:themeFill="background1" w:themeFillShade="D9"/>
          </w:tcPr>
          <w:p w14:paraId="128CA6B9" w14:textId="7E4D5FF0" w:rsidR="00056ACA" w:rsidRPr="00480BE5" w:rsidRDefault="00930DF6" w:rsidP="00426498">
            <w:pPr>
              <w:spacing w:before="60" w:after="60"/>
              <w:rPr>
                <w:rFonts w:ascii="Source Sans Pro" w:hAnsi="Source Sans Pro"/>
                <w:b/>
                <w:bCs/>
                <w:sz w:val="22"/>
                <w:szCs w:val="22"/>
              </w:rPr>
            </w:pPr>
            <w:r w:rsidRPr="00480BE5">
              <w:rPr>
                <w:rFonts w:ascii="Source Sans Pro" w:hAnsi="Source Sans Pro"/>
                <w:b/>
                <w:bCs/>
                <w:sz w:val="22"/>
                <w:szCs w:val="22"/>
              </w:rPr>
              <w:t>Contract type:</w:t>
            </w:r>
          </w:p>
        </w:tc>
        <w:tc>
          <w:tcPr>
            <w:tcW w:w="2114" w:type="dxa"/>
          </w:tcPr>
          <w:p w14:paraId="47E594F7" w14:textId="43C93817" w:rsidR="00056ACA" w:rsidRPr="00480BE5" w:rsidRDefault="00480BE5" w:rsidP="00426498">
            <w:pPr>
              <w:spacing w:before="60" w:after="60"/>
              <w:rPr>
                <w:rFonts w:ascii="Source Sans Pro" w:hAnsi="Source Sans Pro"/>
                <w:sz w:val="22"/>
                <w:szCs w:val="22"/>
              </w:rPr>
            </w:pPr>
            <w:r w:rsidRPr="00480BE5">
              <w:rPr>
                <w:rFonts w:ascii="Source Sans Pro" w:hAnsi="Source Sans Pro"/>
                <w:sz w:val="22"/>
                <w:szCs w:val="22"/>
              </w:rPr>
              <w:t>Agile Homeworking</w:t>
            </w:r>
          </w:p>
        </w:tc>
      </w:tr>
      <w:tr w:rsidR="00EA27C1" w:rsidRPr="00480BE5" w14:paraId="61819F89" w14:textId="77777777" w:rsidTr="00D93E77">
        <w:tc>
          <w:tcPr>
            <w:tcW w:w="1696" w:type="dxa"/>
            <w:shd w:val="clear" w:color="auto" w:fill="D9D9D9" w:themeFill="background1" w:themeFillShade="D9"/>
          </w:tcPr>
          <w:p w14:paraId="416BFFA6" w14:textId="68622EC5" w:rsidR="00EA27C1" w:rsidRPr="00480BE5" w:rsidRDefault="00D93E77" w:rsidP="00426498">
            <w:pPr>
              <w:spacing w:before="60" w:after="60"/>
              <w:rPr>
                <w:rFonts w:ascii="Source Sans Pro" w:hAnsi="Source Sans Pro"/>
                <w:b/>
                <w:bCs/>
                <w:sz w:val="22"/>
                <w:szCs w:val="22"/>
              </w:rPr>
            </w:pPr>
            <w:r w:rsidRPr="00480BE5">
              <w:rPr>
                <w:rFonts w:ascii="Source Sans Pro" w:hAnsi="Source Sans Pro"/>
                <w:b/>
                <w:bCs/>
                <w:sz w:val="22"/>
                <w:szCs w:val="22"/>
              </w:rPr>
              <w:t>Business area:</w:t>
            </w:r>
          </w:p>
        </w:tc>
        <w:tc>
          <w:tcPr>
            <w:tcW w:w="3828" w:type="dxa"/>
            <w:shd w:val="clear" w:color="auto" w:fill="auto"/>
          </w:tcPr>
          <w:p w14:paraId="673B60E3" w14:textId="0E47EAC0" w:rsidR="00EA27C1" w:rsidRPr="00480BE5" w:rsidRDefault="00AA3DE1" w:rsidP="000633FE">
            <w:pPr>
              <w:spacing w:before="60" w:after="60"/>
              <w:rPr>
                <w:rFonts w:ascii="Source Sans Pro" w:hAnsi="Source Sans Pro"/>
                <w:sz w:val="22"/>
                <w:szCs w:val="22"/>
                <w:lang w:val="en-GB"/>
              </w:rPr>
            </w:pPr>
            <w:r>
              <w:rPr>
                <w:rFonts w:ascii="Source Sans Pro" w:hAnsi="Source Sans Pro"/>
                <w:sz w:val="22"/>
                <w:szCs w:val="22"/>
                <w:lang w:val="en-GB"/>
              </w:rPr>
              <w:t>Places and Customer Engagement</w:t>
            </w:r>
          </w:p>
        </w:tc>
        <w:tc>
          <w:tcPr>
            <w:tcW w:w="1984" w:type="dxa"/>
            <w:shd w:val="clear" w:color="auto" w:fill="D9D9D9" w:themeFill="background1" w:themeFillShade="D9"/>
          </w:tcPr>
          <w:p w14:paraId="6C00DFA5" w14:textId="21664C46" w:rsidR="00EA27C1" w:rsidRPr="00480BE5" w:rsidRDefault="00EA27C1" w:rsidP="00426498">
            <w:pPr>
              <w:spacing w:before="60" w:after="60"/>
              <w:rPr>
                <w:rFonts w:ascii="Source Sans Pro" w:hAnsi="Source Sans Pro"/>
                <w:b/>
                <w:bCs/>
                <w:sz w:val="22"/>
                <w:szCs w:val="22"/>
              </w:rPr>
            </w:pPr>
            <w:r w:rsidRPr="00480BE5">
              <w:rPr>
                <w:rFonts w:ascii="Source Sans Pro" w:hAnsi="Source Sans Pro"/>
                <w:b/>
                <w:bCs/>
                <w:sz w:val="22"/>
                <w:szCs w:val="22"/>
              </w:rPr>
              <w:t>Car allowance</w:t>
            </w:r>
            <w:r w:rsidR="00D93E77" w:rsidRPr="00480BE5">
              <w:rPr>
                <w:rFonts w:ascii="Source Sans Pro" w:hAnsi="Source Sans Pro"/>
                <w:b/>
                <w:bCs/>
                <w:sz w:val="22"/>
                <w:szCs w:val="22"/>
              </w:rPr>
              <w:t>:</w:t>
            </w:r>
          </w:p>
        </w:tc>
        <w:tc>
          <w:tcPr>
            <w:tcW w:w="2114" w:type="dxa"/>
          </w:tcPr>
          <w:p w14:paraId="7890AE74" w14:textId="68B159F3" w:rsidR="00EA27C1" w:rsidRPr="00480BE5" w:rsidRDefault="00480BE5" w:rsidP="003D3E05">
            <w:pPr>
              <w:spacing w:before="60" w:after="60"/>
              <w:rPr>
                <w:rFonts w:ascii="Source Sans Pro" w:hAnsi="Source Sans Pro"/>
                <w:sz w:val="22"/>
                <w:szCs w:val="22"/>
              </w:rPr>
            </w:pPr>
            <w:r w:rsidRPr="00480BE5">
              <w:rPr>
                <w:rFonts w:ascii="Source Sans Pro" w:hAnsi="Source Sans Pro"/>
                <w:sz w:val="22"/>
                <w:szCs w:val="22"/>
              </w:rPr>
              <w:t>No</w:t>
            </w:r>
          </w:p>
        </w:tc>
      </w:tr>
      <w:tr w:rsidR="00056ACA" w:rsidRPr="00480BE5" w14:paraId="78928C63" w14:textId="225682C0" w:rsidTr="00D93E77">
        <w:tc>
          <w:tcPr>
            <w:tcW w:w="1696" w:type="dxa"/>
            <w:shd w:val="clear" w:color="auto" w:fill="D9D9D9" w:themeFill="background1" w:themeFillShade="D9"/>
          </w:tcPr>
          <w:p w14:paraId="0227D027" w14:textId="4747EB3F" w:rsidR="00056ACA" w:rsidRPr="00480BE5" w:rsidRDefault="00D93E77" w:rsidP="00426498">
            <w:pPr>
              <w:spacing w:before="60" w:after="60"/>
              <w:rPr>
                <w:rFonts w:ascii="Source Sans Pro" w:hAnsi="Source Sans Pro"/>
                <w:b/>
                <w:bCs/>
                <w:sz w:val="22"/>
                <w:szCs w:val="22"/>
              </w:rPr>
            </w:pPr>
            <w:r w:rsidRPr="00480BE5">
              <w:rPr>
                <w:rFonts w:ascii="Source Sans Pro" w:hAnsi="Source Sans Pro"/>
                <w:b/>
                <w:bCs/>
                <w:sz w:val="22"/>
                <w:szCs w:val="22"/>
              </w:rPr>
              <w:t>Budget holder:</w:t>
            </w:r>
          </w:p>
        </w:tc>
        <w:tc>
          <w:tcPr>
            <w:tcW w:w="3828" w:type="dxa"/>
            <w:shd w:val="clear" w:color="auto" w:fill="auto"/>
          </w:tcPr>
          <w:p w14:paraId="4C6923E3" w14:textId="4DDE4565" w:rsidR="00056ACA" w:rsidRPr="00480BE5" w:rsidRDefault="00480BE5" w:rsidP="00426498">
            <w:pPr>
              <w:spacing w:before="60" w:after="60"/>
              <w:rPr>
                <w:rFonts w:ascii="Source Sans Pro" w:hAnsi="Source Sans Pro"/>
                <w:sz w:val="22"/>
                <w:szCs w:val="22"/>
              </w:rPr>
            </w:pPr>
            <w:r w:rsidRPr="00480BE5">
              <w:rPr>
                <w:rFonts w:ascii="Source Sans Pro" w:hAnsi="Source Sans Pro"/>
                <w:sz w:val="22"/>
                <w:szCs w:val="22"/>
              </w:rPr>
              <w:t>No</w:t>
            </w:r>
          </w:p>
        </w:tc>
        <w:tc>
          <w:tcPr>
            <w:tcW w:w="1984" w:type="dxa"/>
            <w:shd w:val="clear" w:color="auto" w:fill="D9D9D9" w:themeFill="background1" w:themeFillShade="D9"/>
          </w:tcPr>
          <w:p w14:paraId="00B525F6" w14:textId="38C9664C" w:rsidR="00056ACA" w:rsidRPr="00480BE5" w:rsidRDefault="00D93E77" w:rsidP="00426498">
            <w:pPr>
              <w:spacing w:before="60" w:after="60"/>
              <w:rPr>
                <w:rFonts w:ascii="Source Sans Pro" w:hAnsi="Source Sans Pro"/>
                <w:b/>
                <w:bCs/>
                <w:sz w:val="22"/>
                <w:szCs w:val="22"/>
              </w:rPr>
            </w:pPr>
            <w:r w:rsidRPr="00480BE5">
              <w:rPr>
                <w:rFonts w:ascii="Source Sans Pro" w:hAnsi="Source Sans Pro"/>
                <w:b/>
                <w:bCs/>
                <w:sz w:val="22"/>
                <w:szCs w:val="22"/>
              </w:rPr>
              <w:t>DBS required:</w:t>
            </w:r>
          </w:p>
        </w:tc>
        <w:tc>
          <w:tcPr>
            <w:tcW w:w="2114" w:type="dxa"/>
          </w:tcPr>
          <w:p w14:paraId="6BE2CBCD" w14:textId="5710EDE7" w:rsidR="00056ACA" w:rsidRPr="00480BE5" w:rsidRDefault="00480BE5" w:rsidP="00426498">
            <w:pPr>
              <w:spacing w:before="60" w:after="60"/>
              <w:rPr>
                <w:rFonts w:ascii="Source Sans Pro" w:hAnsi="Source Sans Pro"/>
                <w:sz w:val="22"/>
                <w:szCs w:val="22"/>
              </w:rPr>
            </w:pPr>
            <w:r w:rsidRPr="00480BE5">
              <w:rPr>
                <w:rFonts w:ascii="Source Sans Pro" w:hAnsi="Source Sans Pro"/>
                <w:sz w:val="22"/>
                <w:szCs w:val="22"/>
              </w:rPr>
              <w:t>No</w:t>
            </w:r>
          </w:p>
        </w:tc>
      </w:tr>
    </w:tbl>
    <w:p w14:paraId="1E065D43" w14:textId="528F60C9" w:rsidR="00426498" w:rsidRPr="00480BE5"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480BE5" w14:paraId="7E4F6D20" w14:textId="77777777" w:rsidTr="3600188A">
        <w:tc>
          <w:tcPr>
            <w:tcW w:w="9622" w:type="dxa"/>
            <w:shd w:val="clear" w:color="auto" w:fill="404040" w:themeFill="text1" w:themeFillTint="BF"/>
          </w:tcPr>
          <w:p w14:paraId="75349BF1" w14:textId="77777777" w:rsidR="00426498" w:rsidRPr="00480BE5" w:rsidRDefault="00841AD6" w:rsidP="00480BE5">
            <w:pPr>
              <w:spacing w:before="60" w:after="60"/>
              <w:jc w:val="both"/>
              <w:rPr>
                <w:rFonts w:ascii="Source Sans Pro" w:hAnsi="Source Sans Pro"/>
                <w:b/>
                <w:color w:val="FFFFFF" w:themeColor="background1"/>
                <w:sz w:val="22"/>
                <w:szCs w:val="22"/>
              </w:rPr>
            </w:pPr>
            <w:r w:rsidRPr="00480BE5">
              <w:rPr>
                <w:rFonts w:ascii="Source Sans Pro" w:hAnsi="Source Sans Pro"/>
                <w:b/>
                <w:color w:val="FFFFFF" w:themeColor="background1"/>
                <w:sz w:val="22"/>
                <w:szCs w:val="22"/>
              </w:rPr>
              <w:t>Job purpose</w:t>
            </w:r>
          </w:p>
        </w:tc>
      </w:tr>
      <w:tr w:rsidR="009E3F7B" w:rsidRPr="00480BE5" w14:paraId="377EDD53" w14:textId="77777777" w:rsidTr="3600188A">
        <w:tc>
          <w:tcPr>
            <w:tcW w:w="9622" w:type="dxa"/>
            <w:shd w:val="clear" w:color="auto" w:fill="auto"/>
          </w:tcPr>
          <w:p w14:paraId="179F69E5" w14:textId="6BA73391" w:rsidR="00480BE5" w:rsidRPr="00480BE5" w:rsidRDefault="001B1235" w:rsidP="00480BE5">
            <w:pPr>
              <w:spacing w:before="240"/>
              <w:jc w:val="both"/>
              <w:rPr>
                <w:rFonts w:ascii="Source Sans Pro" w:hAnsi="Source Sans Pro"/>
                <w:sz w:val="22"/>
                <w:szCs w:val="22"/>
              </w:rPr>
            </w:pPr>
            <w:r>
              <w:rPr>
                <w:rFonts w:ascii="Source Sans Pro" w:hAnsi="Source Sans Pro"/>
                <w:sz w:val="22"/>
                <w:szCs w:val="22"/>
              </w:rPr>
              <w:t>This role plays</w:t>
            </w:r>
            <w:r w:rsidR="00480BE5" w:rsidRPr="00480BE5">
              <w:rPr>
                <w:rFonts w:ascii="Source Sans Pro" w:hAnsi="Source Sans Pro"/>
                <w:sz w:val="22"/>
                <w:szCs w:val="22"/>
              </w:rPr>
              <w:t xml:space="preserve"> a pivotal role in ensuring both compliance and operational efficiency across our </w:t>
            </w:r>
            <w:r w:rsidR="00AA3DE1">
              <w:rPr>
                <w:rFonts w:ascii="Source Sans Pro" w:hAnsi="Source Sans Pro"/>
                <w:sz w:val="22"/>
                <w:szCs w:val="22"/>
              </w:rPr>
              <w:t>estate</w:t>
            </w:r>
            <w:r w:rsidR="00480BE5" w:rsidRPr="00480BE5">
              <w:rPr>
                <w:rFonts w:ascii="Source Sans Pro" w:hAnsi="Source Sans Pro"/>
                <w:sz w:val="22"/>
                <w:szCs w:val="22"/>
              </w:rPr>
              <w:t xml:space="preserve"> services. By combining compliance tracking with dynamic resource planning,</w:t>
            </w:r>
            <w:r>
              <w:rPr>
                <w:rFonts w:ascii="Source Sans Pro" w:hAnsi="Source Sans Pro"/>
                <w:sz w:val="22"/>
                <w:szCs w:val="22"/>
              </w:rPr>
              <w:t xml:space="preserve"> the postholder will</w:t>
            </w:r>
            <w:r w:rsidR="00480BE5" w:rsidRPr="00480BE5">
              <w:rPr>
                <w:rFonts w:ascii="Source Sans Pro" w:hAnsi="Source Sans Pro"/>
                <w:sz w:val="22"/>
                <w:szCs w:val="22"/>
              </w:rPr>
              <w:t xml:space="preserve"> help keep our customers safe and satisfied. </w:t>
            </w:r>
          </w:p>
          <w:p w14:paraId="3480425E" w14:textId="0227BB0C" w:rsidR="001E3301" w:rsidRPr="00480BE5" w:rsidRDefault="001B1235" w:rsidP="00480BE5">
            <w:pPr>
              <w:spacing w:before="240"/>
              <w:jc w:val="both"/>
              <w:rPr>
                <w:rFonts w:ascii="Source Sans Pro" w:hAnsi="Source Sans Pro"/>
                <w:sz w:val="22"/>
                <w:szCs w:val="22"/>
              </w:rPr>
            </w:pPr>
            <w:r>
              <w:rPr>
                <w:rFonts w:ascii="Source Sans Pro" w:hAnsi="Source Sans Pro"/>
                <w:sz w:val="22"/>
                <w:szCs w:val="22"/>
              </w:rPr>
              <w:t xml:space="preserve">The postholder will </w:t>
            </w:r>
            <w:r w:rsidR="00480BE5" w:rsidRPr="00480BE5">
              <w:rPr>
                <w:rFonts w:ascii="Source Sans Pro" w:hAnsi="Source Sans Pro"/>
                <w:sz w:val="22"/>
                <w:szCs w:val="22"/>
              </w:rPr>
              <w:t xml:space="preserve">ensure that all planned works are scheduled and completed on time to maintain compliance, while also supporting the scheduling of responsive </w:t>
            </w:r>
            <w:r>
              <w:rPr>
                <w:rFonts w:ascii="Source Sans Pro" w:hAnsi="Source Sans Pro"/>
                <w:sz w:val="22"/>
                <w:szCs w:val="22"/>
              </w:rPr>
              <w:t>estate services works</w:t>
            </w:r>
            <w:r w:rsidR="00480BE5" w:rsidRPr="00480BE5">
              <w:rPr>
                <w:rFonts w:ascii="Source Sans Pro" w:hAnsi="Source Sans Pro"/>
                <w:sz w:val="22"/>
                <w:szCs w:val="22"/>
              </w:rPr>
              <w:t xml:space="preserve">.  </w:t>
            </w:r>
            <w:r>
              <w:rPr>
                <w:rFonts w:ascii="Source Sans Pro" w:hAnsi="Source Sans Pro"/>
                <w:sz w:val="22"/>
                <w:szCs w:val="22"/>
              </w:rPr>
              <w:t>E</w:t>
            </w:r>
            <w:r w:rsidR="00480BE5" w:rsidRPr="00480BE5">
              <w:rPr>
                <w:rFonts w:ascii="Source Sans Pro" w:hAnsi="Source Sans Pro"/>
                <w:sz w:val="22"/>
                <w:szCs w:val="22"/>
              </w:rPr>
              <w:t>nsur</w:t>
            </w:r>
            <w:r>
              <w:rPr>
                <w:rFonts w:ascii="Source Sans Pro" w:hAnsi="Source Sans Pro"/>
                <w:sz w:val="22"/>
                <w:szCs w:val="22"/>
              </w:rPr>
              <w:t xml:space="preserve">ing </w:t>
            </w:r>
            <w:r w:rsidR="00480BE5" w:rsidRPr="00480BE5">
              <w:rPr>
                <w:rFonts w:ascii="Source Sans Pro" w:hAnsi="Source Sans Pro"/>
                <w:sz w:val="22"/>
                <w:szCs w:val="22"/>
              </w:rPr>
              <w:t xml:space="preserve">resources and timelines are </w:t>
            </w:r>
            <w:proofErr w:type="spellStart"/>
            <w:r w:rsidR="00480BE5" w:rsidRPr="00480BE5">
              <w:rPr>
                <w:rFonts w:ascii="Source Sans Pro" w:hAnsi="Source Sans Pro"/>
                <w:sz w:val="22"/>
                <w:szCs w:val="22"/>
              </w:rPr>
              <w:t>co-ordinated</w:t>
            </w:r>
            <w:proofErr w:type="spellEnd"/>
            <w:r w:rsidR="00480BE5" w:rsidRPr="00480BE5">
              <w:rPr>
                <w:rFonts w:ascii="Source Sans Pro" w:hAnsi="Source Sans Pro"/>
                <w:sz w:val="22"/>
                <w:szCs w:val="22"/>
              </w:rPr>
              <w:t xml:space="preserve"> to deliver a seamless customer experience. </w:t>
            </w:r>
          </w:p>
        </w:tc>
      </w:tr>
    </w:tbl>
    <w:p w14:paraId="7DE5B9C1" w14:textId="77777777" w:rsidR="00841AD6" w:rsidRPr="00480BE5" w:rsidRDefault="00841AD6" w:rsidP="00480BE5">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480BE5" w14:paraId="2C96CEDE" w14:textId="77777777" w:rsidTr="4D025258">
        <w:tc>
          <w:tcPr>
            <w:tcW w:w="9622" w:type="dxa"/>
            <w:shd w:val="clear" w:color="auto" w:fill="404040" w:themeFill="text1" w:themeFillTint="BF"/>
          </w:tcPr>
          <w:p w14:paraId="71142330" w14:textId="0A100763" w:rsidR="00841AD6" w:rsidRPr="00480BE5" w:rsidRDefault="00BB4CDD" w:rsidP="00480BE5">
            <w:pPr>
              <w:spacing w:before="60" w:after="60"/>
              <w:jc w:val="both"/>
              <w:rPr>
                <w:rFonts w:ascii="Source Sans Pro" w:hAnsi="Source Sans Pro"/>
                <w:b/>
                <w:bCs/>
                <w:color w:val="FFFFFF" w:themeColor="background1"/>
                <w:sz w:val="22"/>
                <w:szCs w:val="22"/>
              </w:rPr>
            </w:pPr>
            <w:r w:rsidRPr="00480BE5">
              <w:rPr>
                <w:rFonts w:ascii="Source Sans Pro" w:hAnsi="Source Sans Pro"/>
                <w:b/>
                <w:bCs/>
                <w:color w:val="FFFFFF" w:themeColor="background1"/>
                <w:sz w:val="22"/>
                <w:szCs w:val="22"/>
              </w:rPr>
              <w:t>Key responsibilities</w:t>
            </w:r>
          </w:p>
        </w:tc>
      </w:tr>
      <w:tr w:rsidR="005D55AC" w:rsidRPr="00480BE5" w14:paraId="527A9B40" w14:textId="77777777" w:rsidTr="4D025258">
        <w:tc>
          <w:tcPr>
            <w:tcW w:w="9622" w:type="dxa"/>
            <w:shd w:val="clear" w:color="auto" w:fill="auto"/>
          </w:tcPr>
          <w:p w14:paraId="2B742922" w14:textId="28D480D1"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Initiate and track all</w:t>
            </w:r>
            <w:r w:rsidR="001B1235">
              <w:rPr>
                <w:rFonts w:ascii="Source Sans Pro" w:hAnsi="Source Sans Pro"/>
                <w:sz w:val="22"/>
                <w:szCs w:val="22"/>
              </w:rPr>
              <w:t xml:space="preserve"> estate services</w:t>
            </w:r>
            <w:r w:rsidRPr="00480BE5">
              <w:rPr>
                <w:rFonts w:ascii="Source Sans Pro" w:hAnsi="Source Sans Pro"/>
                <w:sz w:val="22"/>
                <w:szCs w:val="22"/>
              </w:rPr>
              <w:t xml:space="preserve"> compliance checks in line with regulatory schedules.</w:t>
            </w:r>
          </w:p>
          <w:p w14:paraId="225AC210" w14:textId="41C95541"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Maintain accurate records of compliance activities, including follow-up works</w:t>
            </w:r>
            <w:r w:rsidR="001B1235">
              <w:rPr>
                <w:rFonts w:ascii="Source Sans Pro" w:hAnsi="Source Sans Pro"/>
                <w:sz w:val="22"/>
                <w:szCs w:val="22"/>
              </w:rPr>
              <w:t xml:space="preserve"> </w:t>
            </w:r>
            <w:r w:rsidRPr="00480BE5">
              <w:rPr>
                <w:rFonts w:ascii="Source Sans Pro" w:hAnsi="Source Sans Pro"/>
                <w:sz w:val="22"/>
                <w:szCs w:val="22"/>
              </w:rPr>
              <w:t>and audit trails.</w:t>
            </w:r>
          </w:p>
          <w:p w14:paraId="0ED3A8F2" w14:textId="1AAC2BED"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4D025258">
              <w:rPr>
                <w:rFonts w:ascii="Source Sans Pro" w:hAnsi="Source Sans Pro"/>
                <w:sz w:val="22"/>
                <w:szCs w:val="22"/>
              </w:rPr>
              <w:t>Monitor systems including outlook and salesforce inboxes, triage tasks,</w:t>
            </w:r>
            <w:r w:rsidR="7113E382" w:rsidRPr="4D025258">
              <w:rPr>
                <w:rFonts w:ascii="Source Sans Pro" w:hAnsi="Source Sans Pro"/>
                <w:sz w:val="22"/>
                <w:szCs w:val="22"/>
              </w:rPr>
              <w:t xml:space="preserve"> ebis</w:t>
            </w:r>
            <w:r w:rsidRPr="4D025258">
              <w:rPr>
                <w:rFonts w:ascii="Source Sans Pro" w:hAnsi="Source Sans Pro"/>
                <w:sz w:val="22"/>
                <w:szCs w:val="22"/>
              </w:rPr>
              <w:t xml:space="preserve"> and ensure timely resolution or escalation.</w:t>
            </w:r>
          </w:p>
          <w:p w14:paraId="69050A2D"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Co-ordinate works in alignment with internal processes ensuring KPIs are met whilst tracking jobs for any potential breaches of process.</w:t>
            </w:r>
          </w:p>
          <w:p w14:paraId="552575C0" w14:textId="0DD3F4B4"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 xml:space="preserve">Plan and schedule responsive </w:t>
            </w:r>
            <w:r w:rsidR="00E52ED1">
              <w:rPr>
                <w:rFonts w:ascii="Source Sans Pro" w:hAnsi="Source Sans Pro"/>
                <w:sz w:val="22"/>
                <w:szCs w:val="22"/>
              </w:rPr>
              <w:t>estate works</w:t>
            </w:r>
            <w:r w:rsidRPr="00480BE5">
              <w:rPr>
                <w:rFonts w:ascii="Source Sans Pro" w:hAnsi="Source Sans Pro"/>
                <w:sz w:val="22"/>
                <w:szCs w:val="22"/>
              </w:rPr>
              <w:t xml:space="preserve">, </w:t>
            </w:r>
            <w:proofErr w:type="spellStart"/>
            <w:r w:rsidRPr="00480BE5">
              <w:rPr>
                <w:rFonts w:ascii="Source Sans Pro" w:hAnsi="Source Sans Pro"/>
                <w:sz w:val="22"/>
                <w:szCs w:val="22"/>
              </w:rPr>
              <w:t>co-ordinating</w:t>
            </w:r>
            <w:proofErr w:type="spellEnd"/>
            <w:r w:rsidRPr="00480BE5">
              <w:rPr>
                <w:rFonts w:ascii="Source Sans Pro" w:hAnsi="Source Sans Pro"/>
                <w:sz w:val="22"/>
                <w:szCs w:val="22"/>
              </w:rPr>
              <w:t xml:space="preserve"> any related compliance checks, ensuring operatives are fully </w:t>
            </w:r>
            <w:proofErr w:type="spellStart"/>
            <w:r w:rsidRPr="00480BE5">
              <w:rPr>
                <w:rFonts w:ascii="Source Sans Pro" w:hAnsi="Source Sans Pro"/>
                <w:sz w:val="22"/>
                <w:szCs w:val="22"/>
              </w:rPr>
              <w:t>util</w:t>
            </w:r>
            <w:r w:rsidR="00E52ED1">
              <w:rPr>
                <w:rFonts w:ascii="Source Sans Pro" w:hAnsi="Source Sans Pro"/>
                <w:sz w:val="22"/>
                <w:szCs w:val="22"/>
              </w:rPr>
              <w:t>ise</w:t>
            </w:r>
            <w:r w:rsidRPr="00480BE5">
              <w:rPr>
                <w:rFonts w:ascii="Source Sans Pro" w:hAnsi="Source Sans Pro"/>
                <w:sz w:val="22"/>
                <w:szCs w:val="22"/>
              </w:rPr>
              <w:t>d</w:t>
            </w:r>
            <w:proofErr w:type="spellEnd"/>
            <w:r w:rsidRPr="00480BE5">
              <w:rPr>
                <w:rFonts w:ascii="Source Sans Pro" w:hAnsi="Source Sans Pro"/>
                <w:sz w:val="22"/>
                <w:szCs w:val="22"/>
              </w:rPr>
              <w:t xml:space="preserve"> and appointments are </w:t>
            </w:r>
            <w:proofErr w:type="spellStart"/>
            <w:r w:rsidRPr="00480BE5">
              <w:rPr>
                <w:rFonts w:ascii="Source Sans Pro" w:hAnsi="Source Sans Pro"/>
                <w:sz w:val="22"/>
                <w:szCs w:val="22"/>
              </w:rPr>
              <w:t>optimi</w:t>
            </w:r>
            <w:r w:rsidR="00E52ED1">
              <w:rPr>
                <w:rFonts w:ascii="Source Sans Pro" w:hAnsi="Source Sans Pro"/>
                <w:sz w:val="22"/>
                <w:szCs w:val="22"/>
              </w:rPr>
              <w:t>s</w:t>
            </w:r>
            <w:r w:rsidRPr="00480BE5">
              <w:rPr>
                <w:rFonts w:ascii="Source Sans Pro" w:hAnsi="Source Sans Pro"/>
                <w:sz w:val="22"/>
                <w:szCs w:val="22"/>
              </w:rPr>
              <w:t>ed</w:t>
            </w:r>
            <w:proofErr w:type="spellEnd"/>
            <w:r w:rsidRPr="00480BE5">
              <w:rPr>
                <w:rFonts w:ascii="Source Sans Pro" w:hAnsi="Source Sans Pro"/>
                <w:sz w:val="22"/>
                <w:szCs w:val="22"/>
              </w:rPr>
              <w:t>.</w:t>
            </w:r>
          </w:p>
          <w:p w14:paraId="19233BFA"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Manage real-time changes to schedules due to emergencies, cancellations, or unforeseen events.</w:t>
            </w:r>
          </w:p>
          <w:p w14:paraId="77C09C4A" w14:textId="2899D296"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Coordinate with subcontractors and other stakeholders to deliver both routine and planned ad hoc work ensuring all certification and relevant information is provided with the support o</w:t>
            </w:r>
            <w:r w:rsidR="00E52ED1">
              <w:rPr>
                <w:rFonts w:ascii="Source Sans Pro" w:hAnsi="Source Sans Pro"/>
                <w:sz w:val="22"/>
                <w:szCs w:val="22"/>
              </w:rPr>
              <w:t>f team leaders</w:t>
            </w:r>
            <w:r w:rsidRPr="00480BE5">
              <w:rPr>
                <w:rFonts w:ascii="Source Sans Pro" w:hAnsi="Source Sans Pro"/>
                <w:sz w:val="22"/>
                <w:szCs w:val="22"/>
              </w:rPr>
              <w:t>.</w:t>
            </w:r>
          </w:p>
          <w:p w14:paraId="3338C51C"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Maintain planning trackers and scheduling systems with up-to-date, accurate information.</w:t>
            </w:r>
          </w:p>
          <w:p w14:paraId="23EE9153"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Act as a key point of contact for customers, operatives, and internal teams regarding appointments and compliance checks and providing certification where required.</w:t>
            </w:r>
          </w:p>
          <w:p w14:paraId="1249E1F1" w14:textId="0EB19D0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Make outbound calls to confirm appointments and handle inbound queries or rescheduling requests.</w:t>
            </w:r>
          </w:p>
          <w:p w14:paraId="376D8449"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Collaborate with team leaders and service managers to align planning with operational goals and KPIs.</w:t>
            </w:r>
          </w:p>
          <w:p w14:paraId="572B7595" w14:textId="05D86A48" w:rsidR="00480BE5" w:rsidRPr="00D17735" w:rsidRDefault="00480BE5" w:rsidP="00D1773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Identify inefficiencies in compliance or scheduling processes and suggest improvements</w:t>
            </w:r>
            <w:r w:rsidR="00D17735">
              <w:rPr>
                <w:rFonts w:ascii="Source Sans Pro" w:hAnsi="Source Sans Pro"/>
                <w:sz w:val="22"/>
                <w:szCs w:val="22"/>
              </w:rPr>
              <w:t xml:space="preserve"> while e</w:t>
            </w:r>
            <w:r w:rsidRPr="00D17735">
              <w:rPr>
                <w:rFonts w:ascii="Source Sans Pro" w:hAnsi="Source Sans Pro"/>
                <w:sz w:val="22"/>
                <w:szCs w:val="22"/>
              </w:rPr>
              <w:t>nsur</w:t>
            </w:r>
            <w:r w:rsidR="00D17735">
              <w:rPr>
                <w:rFonts w:ascii="Source Sans Pro" w:hAnsi="Source Sans Pro"/>
                <w:sz w:val="22"/>
                <w:szCs w:val="22"/>
              </w:rPr>
              <w:t>ing</w:t>
            </w:r>
            <w:r w:rsidRPr="00D17735">
              <w:rPr>
                <w:rFonts w:ascii="Source Sans Pro" w:hAnsi="Source Sans Pro"/>
                <w:sz w:val="22"/>
                <w:szCs w:val="22"/>
              </w:rPr>
              <w:t xml:space="preserve"> adherence to procedures, escalating risks or deviations promptly.</w:t>
            </w:r>
          </w:p>
          <w:p w14:paraId="394ABF74"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Support training and onboarding of new team members in compliance and planning systems.</w:t>
            </w:r>
          </w:p>
          <w:p w14:paraId="039F9551" w14:textId="77777777" w:rsidR="00480BE5" w:rsidRPr="00480BE5" w:rsidRDefault="00480BE5" w:rsidP="00480BE5">
            <w:pPr>
              <w:pStyle w:val="ListParagraph"/>
              <w:numPr>
                <w:ilvl w:val="0"/>
                <w:numId w:val="33"/>
              </w:numPr>
              <w:spacing w:after="160" w:line="278" w:lineRule="auto"/>
              <w:jc w:val="both"/>
              <w:rPr>
                <w:rFonts w:ascii="Source Sans Pro" w:hAnsi="Source Sans Pro"/>
                <w:sz w:val="22"/>
                <w:szCs w:val="22"/>
              </w:rPr>
            </w:pPr>
            <w:r w:rsidRPr="00480BE5">
              <w:rPr>
                <w:rFonts w:ascii="Source Sans Pro" w:hAnsi="Source Sans Pro"/>
                <w:sz w:val="22"/>
                <w:szCs w:val="22"/>
              </w:rPr>
              <w:t>Contribute to a culture of learning, sharing best practices and lessons learned across teams.</w:t>
            </w:r>
          </w:p>
          <w:p w14:paraId="73064464" w14:textId="56668C03" w:rsidR="004F6927" w:rsidRPr="00325805" w:rsidRDefault="00F25B2E" w:rsidP="00325805">
            <w:pPr>
              <w:spacing w:after="160" w:line="278" w:lineRule="auto"/>
              <w:jc w:val="both"/>
              <w:rPr>
                <w:rFonts w:ascii="Source Sans Pro" w:hAnsi="Source Sans Pro"/>
                <w:sz w:val="22"/>
                <w:szCs w:val="22"/>
              </w:rPr>
            </w:pPr>
            <w:r w:rsidRPr="00F25B2E">
              <w:rPr>
                <w:rFonts w:ascii="Source Sans Pro" w:hAnsi="Source Sans Pro" w:cstheme="minorHAnsi"/>
                <w:sz w:val="22"/>
                <w:szCs w:val="22"/>
              </w:rPr>
              <w:t>As you can imagine, the above might not be all you’ll be responsible for in role so you might be asked to take on some other key responsibilities if they’re suitable for your role. </w:t>
            </w:r>
          </w:p>
        </w:tc>
      </w:tr>
    </w:tbl>
    <w:p w14:paraId="6CAF8A9C" w14:textId="77777777" w:rsidR="00A15C1C" w:rsidRPr="00480BE5" w:rsidRDefault="00A15C1C" w:rsidP="00426498">
      <w:pPr>
        <w:rPr>
          <w:rFonts w:ascii="Source Sans Pro" w:hAnsi="Source Sans Pro"/>
          <w:sz w:val="22"/>
          <w:szCs w:val="22"/>
        </w:rPr>
      </w:pPr>
    </w:p>
    <w:tbl>
      <w:tblPr>
        <w:tblStyle w:val="TableGrid"/>
        <w:tblW w:w="9695" w:type="dxa"/>
        <w:tblLook w:val="04A0" w:firstRow="1" w:lastRow="0" w:firstColumn="1" w:lastColumn="0" w:noHBand="0" w:noVBand="1"/>
      </w:tblPr>
      <w:tblGrid>
        <w:gridCol w:w="3400"/>
        <w:gridCol w:w="6222"/>
        <w:gridCol w:w="73"/>
      </w:tblGrid>
      <w:tr w:rsidR="002C6E1D" w:rsidRPr="00480BE5" w14:paraId="11628924" w14:textId="77777777" w:rsidTr="00A15C1C">
        <w:trPr>
          <w:gridAfter w:val="1"/>
          <w:wAfter w:w="73" w:type="dxa"/>
        </w:trPr>
        <w:tc>
          <w:tcPr>
            <w:tcW w:w="9622" w:type="dxa"/>
            <w:gridSpan w:val="2"/>
            <w:shd w:val="clear" w:color="auto" w:fill="404040" w:themeFill="text1" w:themeFillTint="BF"/>
          </w:tcPr>
          <w:p w14:paraId="72325E8F" w14:textId="21F84124" w:rsidR="002C6E1D" w:rsidRPr="00480BE5" w:rsidRDefault="000A1D5B" w:rsidP="002C6E1D">
            <w:pPr>
              <w:spacing w:before="60" w:after="60"/>
              <w:rPr>
                <w:rFonts w:ascii="Source Sans Pro" w:hAnsi="Source Sans Pro"/>
                <w:b/>
                <w:color w:val="FFFFFF" w:themeColor="background1"/>
                <w:sz w:val="22"/>
                <w:szCs w:val="22"/>
              </w:rPr>
            </w:pPr>
            <w:r w:rsidRPr="00480BE5">
              <w:rPr>
                <w:rFonts w:ascii="Source Sans Pro" w:hAnsi="Source Sans Pro"/>
                <w:b/>
                <w:color w:val="FFFFFF" w:themeColor="background1"/>
                <w:sz w:val="22"/>
                <w:szCs w:val="22"/>
              </w:rPr>
              <w:t>What you’ll bring to the r</w:t>
            </w:r>
            <w:r w:rsidR="00686540" w:rsidRPr="00480BE5">
              <w:rPr>
                <w:rFonts w:ascii="Source Sans Pro" w:hAnsi="Source Sans Pro"/>
                <w:b/>
                <w:color w:val="FFFFFF" w:themeColor="background1"/>
                <w:sz w:val="22"/>
                <w:szCs w:val="22"/>
              </w:rPr>
              <w:t>o</w:t>
            </w:r>
            <w:r w:rsidRPr="00480BE5">
              <w:rPr>
                <w:rFonts w:ascii="Source Sans Pro" w:hAnsi="Source Sans Pro"/>
                <w:b/>
                <w:color w:val="FFFFFF" w:themeColor="background1"/>
                <w:sz w:val="22"/>
                <w:szCs w:val="22"/>
              </w:rPr>
              <w:t>le</w:t>
            </w:r>
          </w:p>
        </w:tc>
      </w:tr>
      <w:tr w:rsidR="002C6E1D" w:rsidRPr="00480BE5" w14:paraId="3D45DC91" w14:textId="77777777" w:rsidTr="00A15C1C">
        <w:trPr>
          <w:gridAfter w:val="1"/>
          <w:wAfter w:w="73" w:type="dxa"/>
        </w:trPr>
        <w:tc>
          <w:tcPr>
            <w:tcW w:w="9622" w:type="dxa"/>
            <w:gridSpan w:val="2"/>
            <w:shd w:val="clear" w:color="auto" w:fill="D9D9D9" w:themeFill="background1" w:themeFillShade="D9"/>
          </w:tcPr>
          <w:p w14:paraId="0C33E0DB" w14:textId="6B54BC26" w:rsidR="002C6E1D" w:rsidRPr="00480BE5" w:rsidRDefault="009E092C" w:rsidP="4C00874B">
            <w:pPr>
              <w:spacing w:before="60" w:after="60"/>
              <w:rPr>
                <w:rFonts w:ascii="Source Sans Pro" w:hAnsi="Source Sans Pro"/>
                <w:b/>
                <w:bCs/>
                <w:sz w:val="22"/>
                <w:szCs w:val="22"/>
              </w:rPr>
            </w:pPr>
            <w:r w:rsidRPr="00480BE5">
              <w:rPr>
                <w:rFonts w:ascii="Source Sans Pro" w:hAnsi="Source Sans Pro"/>
                <w:b/>
                <w:bCs/>
                <w:sz w:val="22"/>
                <w:szCs w:val="22"/>
              </w:rPr>
              <w:t>The main</w:t>
            </w:r>
            <w:r w:rsidR="00B75377" w:rsidRPr="00480BE5">
              <w:rPr>
                <w:rFonts w:ascii="Source Sans Pro" w:hAnsi="Source Sans Pro"/>
                <w:b/>
                <w:bCs/>
                <w:sz w:val="22"/>
                <w:szCs w:val="22"/>
              </w:rPr>
              <w:t xml:space="preserve"> things</w:t>
            </w:r>
            <w:r w:rsidR="76F647C2" w:rsidRPr="00480BE5">
              <w:rPr>
                <w:rFonts w:ascii="Source Sans Pro" w:hAnsi="Source Sans Pro"/>
                <w:b/>
                <w:bCs/>
                <w:sz w:val="22"/>
                <w:szCs w:val="22"/>
              </w:rPr>
              <w:t>:</w:t>
            </w:r>
          </w:p>
        </w:tc>
      </w:tr>
      <w:tr w:rsidR="00FE0DF5" w:rsidRPr="00480BE5" w14:paraId="69C3750F" w14:textId="77777777" w:rsidTr="00A15C1C">
        <w:trPr>
          <w:gridAfter w:val="1"/>
          <w:wAfter w:w="73" w:type="dxa"/>
        </w:trPr>
        <w:tc>
          <w:tcPr>
            <w:tcW w:w="9622" w:type="dxa"/>
            <w:gridSpan w:val="2"/>
            <w:shd w:val="clear" w:color="auto" w:fill="auto"/>
          </w:tcPr>
          <w:p w14:paraId="5FAF6442" w14:textId="77777777" w:rsidR="00264000" w:rsidRPr="00480BE5" w:rsidRDefault="00264000" w:rsidP="00371EF7">
            <w:pPr>
              <w:pStyle w:val="xmsolistparagraph"/>
              <w:rPr>
                <w:rFonts w:ascii="Source Sans Pro" w:hAnsi="Source Sans Pro" w:cstheme="minorHAnsi"/>
                <w:sz w:val="24"/>
                <w:szCs w:val="24"/>
                <w:lang w:eastAsia="en-US"/>
              </w:rPr>
            </w:pPr>
          </w:p>
          <w:p w14:paraId="124F3D01"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Experience in compliance administration or resource planning (ideally both).</w:t>
            </w:r>
          </w:p>
          <w:p w14:paraId="04E40790"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Strong Microsoft Office skills, especially Excel.</w:t>
            </w:r>
          </w:p>
          <w:p w14:paraId="3B02DBA1"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Excellent attention to detail and ability to manage multiple priorities.</w:t>
            </w:r>
          </w:p>
          <w:p w14:paraId="77B091CB"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Strong communication and interpersonal skills.</w:t>
            </w:r>
          </w:p>
          <w:p w14:paraId="4BD5FE93"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Ability to follow procedures and escalate risks appropriately.</w:t>
            </w:r>
          </w:p>
          <w:p w14:paraId="6B94218B" w14:textId="77777777" w:rsidR="00480BE5" w:rsidRP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Customer-focused mindset with a passion for service excellence.</w:t>
            </w:r>
          </w:p>
          <w:p w14:paraId="2CD7D107" w14:textId="77777777" w:rsidR="00480BE5" w:rsidRDefault="00480BE5" w:rsidP="00DD2846">
            <w:pPr>
              <w:pStyle w:val="ListParagraph"/>
              <w:numPr>
                <w:ilvl w:val="0"/>
                <w:numId w:val="11"/>
              </w:numPr>
              <w:spacing w:after="160" w:line="278" w:lineRule="auto"/>
              <w:jc w:val="both"/>
              <w:rPr>
                <w:rFonts w:ascii="Source Sans Pro" w:hAnsi="Source Sans Pro"/>
                <w:sz w:val="22"/>
                <w:szCs w:val="22"/>
              </w:rPr>
            </w:pPr>
            <w:r w:rsidRPr="00480BE5">
              <w:rPr>
                <w:rFonts w:ascii="Source Sans Pro" w:hAnsi="Source Sans Pro"/>
                <w:sz w:val="22"/>
                <w:szCs w:val="22"/>
              </w:rPr>
              <w:t>Understanding of geographical logistics and scheduling efficiency.</w:t>
            </w:r>
          </w:p>
          <w:p w14:paraId="119FCC26" w14:textId="630A9B83" w:rsidR="00152065" w:rsidRDefault="00152065" w:rsidP="00DD2846">
            <w:pPr>
              <w:pStyle w:val="ListParagraph"/>
              <w:numPr>
                <w:ilvl w:val="0"/>
                <w:numId w:val="11"/>
              </w:numPr>
              <w:spacing w:after="160" w:line="278" w:lineRule="auto"/>
              <w:jc w:val="both"/>
              <w:rPr>
                <w:rFonts w:ascii="Source Sans Pro" w:hAnsi="Source Sans Pro"/>
                <w:sz w:val="22"/>
                <w:szCs w:val="22"/>
              </w:rPr>
            </w:pPr>
            <w:r>
              <w:rPr>
                <w:rFonts w:ascii="Source Sans Pro" w:hAnsi="Source Sans Pro"/>
                <w:sz w:val="22"/>
                <w:szCs w:val="22"/>
              </w:rPr>
              <w:t xml:space="preserve">Natural problem </w:t>
            </w:r>
            <w:proofErr w:type="spellStart"/>
            <w:r>
              <w:rPr>
                <w:rFonts w:ascii="Source Sans Pro" w:hAnsi="Source Sans Pro"/>
                <w:sz w:val="22"/>
                <w:szCs w:val="22"/>
              </w:rPr>
              <w:t>slover</w:t>
            </w:r>
            <w:proofErr w:type="spellEnd"/>
            <w:r>
              <w:rPr>
                <w:rFonts w:ascii="Source Sans Pro" w:hAnsi="Source Sans Pro"/>
                <w:sz w:val="22"/>
                <w:szCs w:val="22"/>
              </w:rPr>
              <w:t xml:space="preserve">. </w:t>
            </w:r>
          </w:p>
          <w:p w14:paraId="073ED4FF" w14:textId="7001BD0A" w:rsidR="00152065" w:rsidRDefault="00152065" w:rsidP="00DD2846">
            <w:pPr>
              <w:pStyle w:val="ListParagraph"/>
              <w:numPr>
                <w:ilvl w:val="0"/>
                <w:numId w:val="11"/>
              </w:numPr>
              <w:spacing w:after="160" w:line="278" w:lineRule="auto"/>
              <w:jc w:val="both"/>
              <w:rPr>
                <w:rFonts w:ascii="Source Sans Pro" w:hAnsi="Source Sans Pro"/>
                <w:sz w:val="22"/>
                <w:szCs w:val="22"/>
              </w:rPr>
            </w:pPr>
            <w:r>
              <w:rPr>
                <w:rFonts w:ascii="Source Sans Pro" w:hAnsi="Source Sans Pro"/>
                <w:sz w:val="22"/>
                <w:szCs w:val="22"/>
              </w:rPr>
              <w:t xml:space="preserve">Ability to take ownership and deal with different stakeholders and resolving customer issues to get great customer outcomes. </w:t>
            </w:r>
          </w:p>
          <w:p w14:paraId="6CA1AC6F" w14:textId="77777777" w:rsidR="00DD2846" w:rsidRPr="00B717DC" w:rsidRDefault="00DD2846" w:rsidP="00DD2846">
            <w:pPr>
              <w:pStyle w:val="ListParagraph"/>
              <w:numPr>
                <w:ilvl w:val="0"/>
                <w:numId w:val="11"/>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1610760" w14:textId="77777777" w:rsidR="00DD2846" w:rsidRPr="00B717DC" w:rsidRDefault="00DD2846" w:rsidP="00DD2846">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p>
          <w:p w14:paraId="5264BAD3" w14:textId="77777777" w:rsidR="00DD2846" w:rsidRPr="00B717DC" w:rsidRDefault="00DD2846" w:rsidP="00DD2846">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24A85B4E" w14:textId="78762012" w:rsidR="00406FDB" w:rsidRPr="00DD2846" w:rsidRDefault="00DD2846" w:rsidP="00DD2846">
            <w:pPr>
              <w:pStyle w:val="ListParagraph"/>
              <w:numPr>
                <w:ilvl w:val="0"/>
                <w:numId w:val="11"/>
              </w:numPr>
              <w:spacing w:after="160" w:line="278" w:lineRule="auto"/>
              <w:jc w:val="both"/>
              <w:rPr>
                <w:rFonts w:ascii="Source Sans Pro" w:hAnsi="Source Sans Pro"/>
                <w:sz w:val="22"/>
                <w:szCs w:val="22"/>
              </w:rPr>
            </w:pPr>
            <w:r w:rsidRPr="00B717D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tc>
      </w:tr>
      <w:tr w:rsidR="007C08D6" w:rsidRPr="00480BE5" w14:paraId="6C5AC104" w14:textId="77777777" w:rsidTr="00A15C1C">
        <w:trPr>
          <w:gridAfter w:val="1"/>
          <w:wAfter w:w="73" w:type="dxa"/>
        </w:trPr>
        <w:tc>
          <w:tcPr>
            <w:tcW w:w="9622" w:type="dxa"/>
            <w:gridSpan w:val="2"/>
            <w:shd w:val="clear" w:color="auto" w:fill="D9D9D9" w:themeFill="background1" w:themeFillShade="D9"/>
          </w:tcPr>
          <w:p w14:paraId="50F89AE2" w14:textId="34ADE54C" w:rsidR="007C08D6" w:rsidRPr="00480BE5" w:rsidRDefault="007C08D6" w:rsidP="007C08D6">
            <w:pPr>
              <w:spacing w:before="60" w:after="60"/>
              <w:rPr>
                <w:rFonts w:ascii="Source Sans Pro" w:hAnsi="Source Sans Pro"/>
                <w:sz w:val="22"/>
                <w:szCs w:val="22"/>
                <w:lang w:val="en-GB"/>
              </w:rPr>
            </w:pPr>
            <w:r w:rsidRPr="00480BE5">
              <w:rPr>
                <w:rFonts w:ascii="Source Sans Pro" w:hAnsi="Source Sans Pro"/>
                <w:b/>
                <w:bCs/>
                <w:sz w:val="22"/>
                <w:szCs w:val="22"/>
              </w:rPr>
              <w:t>It would be a bonus if you have:</w:t>
            </w:r>
          </w:p>
        </w:tc>
      </w:tr>
      <w:tr w:rsidR="007C08D6" w:rsidRPr="00480BE5" w14:paraId="6CC67BFD" w14:textId="77777777" w:rsidTr="00A15C1C">
        <w:trPr>
          <w:gridAfter w:val="1"/>
          <w:wAfter w:w="73" w:type="dxa"/>
        </w:trPr>
        <w:tc>
          <w:tcPr>
            <w:tcW w:w="9622" w:type="dxa"/>
            <w:gridSpan w:val="2"/>
            <w:shd w:val="clear" w:color="auto" w:fill="auto"/>
          </w:tcPr>
          <w:p w14:paraId="5EEF5CD5" w14:textId="30ABAF58" w:rsidR="00E33322" w:rsidRPr="00480BE5" w:rsidRDefault="00E33322" w:rsidP="008103EF">
            <w:pPr>
              <w:pStyle w:val="xmsolistparagraph"/>
              <w:ind w:left="0"/>
              <w:rPr>
                <w:rFonts w:ascii="Source Sans Pro" w:hAnsi="Source Sans Pro" w:cstheme="minorHAnsi"/>
                <w:sz w:val="24"/>
                <w:szCs w:val="24"/>
                <w:lang w:eastAsia="en-US"/>
              </w:rPr>
            </w:pPr>
          </w:p>
          <w:p w14:paraId="137657EA" w14:textId="1F70FC24" w:rsidR="007C08D6" w:rsidRPr="00480BE5" w:rsidRDefault="00480BE5" w:rsidP="00480BE5">
            <w:pPr>
              <w:pStyle w:val="paragraph"/>
              <w:numPr>
                <w:ilvl w:val="0"/>
                <w:numId w:val="36"/>
              </w:numPr>
              <w:shd w:val="clear" w:color="auto" w:fill="FFFFFF"/>
              <w:spacing w:before="0" w:beforeAutospacing="0" w:after="0" w:afterAutospacing="0"/>
              <w:textAlignment w:val="baseline"/>
              <w:rPr>
                <w:rFonts w:ascii="Source Sans Pro" w:hAnsi="Source Sans Pro" w:cstheme="minorHAnsi"/>
                <w:sz w:val="22"/>
                <w:szCs w:val="22"/>
                <w:lang w:eastAsia="en-US"/>
              </w:rPr>
            </w:pPr>
            <w:r w:rsidRPr="00480BE5">
              <w:rPr>
                <w:rFonts w:ascii="Source Sans Pro" w:hAnsi="Source Sans Pro" w:cstheme="minorHAnsi"/>
                <w:sz w:val="22"/>
                <w:szCs w:val="22"/>
                <w:lang w:eastAsia="en-US"/>
              </w:rPr>
              <w:t>Social housing experience</w:t>
            </w:r>
          </w:p>
          <w:p w14:paraId="27B10171" w14:textId="0F2EC6D8" w:rsidR="00480BE5" w:rsidRPr="00F25B2E" w:rsidRDefault="00480BE5" w:rsidP="00480BE5">
            <w:pPr>
              <w:pStyle w:val="paragraph"/>
              <w:numPr>
                <w:ilvl w:val="0"/>
                <w:numId w:val="36"/>
              </w:numPr>
              <w:shd w:val="clear" w:color="auto" w:fill="FFFFFF"/>
              <w:spacing w:before="0" w:beforeAutospacing="0" w:after="0" w:afterAutospacing="0"/>
              <w:textAlignment w:val="baseline"/>
              <w:rPr>
                <w:rFonts w:ascii="Source Sans Pro" w:hAnsi="Source Sans Pro" w:cstheme="minorHAnsi"/>
                <w:sz w:val="22"/>
                <w:szCs w:val="22"/>
                <w:lang w:eastAsia="en-US"/>
              </w:rPr>
            </w:pPr>
            <w:r w:rsidRPr="00480BE5">
              <w:rPr>
                <w:rFonts w:ascii="Source Sans Pro" w:hAnsi="Source Sans Pro" w:cstheme="minorHAnsi"/>
                <w:sz w:val="22"/>
                <w:szCs w:val="22"/>
                <w:lang w:eastAsia="en-US"/>
              </w:rPr>
              <w:t>Experience with using Salesforce,</w:t>
            </w:r>
            <w:r w:rsidR="006C048E">
              <w:rPr>
                <w:rFonts w:ascii="Source Sans Pro" w:hAnsi="Source Sans Pro" w:cstheme="minorHAnsi"/>
                <w:sz w:val="22"/>
                <w:szCs w:val="22"/>
                <w:lang w:eastAsia="en-US"/>
              </w:rPr>
              <w:t xml:space="preserve"> Ebis</w:t>
            </w:r>
            <w:r w:rsidRPr="00480BE5">
              <w:rPr>
                <w:rFonts w:ascii="Source Sans Pro" w:hAnsi="Source Sans Pro" w:cstheme="minorHAnsi"/>
                <w:sz w:val="22"/>
                <w:szCs w:val="22"/>
                <w:lang w:eastAsia="en-US"/>
              </w:rPr>
              <w:t xml:space="preserve"> </w:t>
            </w:r>
            <w:r w:rsidR="00F25B2E">
              <w:rPr>
                <w:rFonts w:ascii="Source Sans Pro" w:hAnsi="Source Sans Pro" w:cstheme="minorHAnsi"/>
                <w:sz w:val="22"/>
                <w:szCs w:val="22"/>
                <w:lang w:eastAsia="en-US"/>
              </w:rPr>
              <w:t xml:space="preserve">or housing management systems such as </w:t>
            </w:r>
            <w:r w:rsidRPr="00480BE5">
              <w:rPr>
                <w:rFonts w:ascii="Source Sans Pro" w:hAnsi="Source Sans Pro" w:cstheme="minorHAnsi"/>
                <w:sz w:val="22"/>
                <w:szCs w:val="22"/>
                <w:lang w:eastAsia="en-US"/>
              </w:rPr>
              <w:t>Orchard</w:t>
            </w:r>
          </w:p>
          <w:p w14:paraId="0657AE4D" w14:textId="3FE260DA" w:rsidR="00480BE5" w:rsidRPr="00480BE5" w:rsidRDefault="00480BE5" w:rsidP="00480BE5">
            <w:pPr>
              <w:pStyle w:val="paragraph"/>
              <w:shd w:val="clear" w:color="auto" w:fill="FFFFFF"/>
              <w:spacing w:before="0" w:beforeAutospacing="0" w:after="0" w:afterAutospacing="0"/>
              <w:textAlignment w:val="baseline"/>
              <w:rPr>
                <w:rFonts w:ascii="Source Sans Pro" w:hAnsi="Source Sans Pro" w:cstheme="minorHAnsi"/>
                <w:lang w:eastAsia="en-US"/>
              </w:rPr>
            </w:pPr>
          </w:p>
        </w:tc>
      </w:tr>
      <w:tr w:rsidR="00FE0DF5" w:rsidRPr="00480BE5" w14:paraId="1D86309C" w14:textId="77777777" w:rsidTr="00A15C1C">
        <w:trPr>
          <w:gridAfter w:val="1"/>
          <w:wAfter w:w="73" w:type="dxa"/>
        </w:trPr>
        <w:tc>
          <w:tcPr>
            <w:tcW w:w="9622" w:type="dxa"/>
            <w:gridSpan w:val="2"/>
            <w:shd w:val="clear" w:color="auto" w:fill="D9D9D9" w:themeFill="background1" w:themeFillShade="D9"/>
          </w:tcPr>
          <w:p w14:paraId="66531CD6" w14:textId="12360D67" w:rsidR="00FE0DF5" w:rsidRPr="00480BE5" w:rsidRDefault="00FE0DF5" w:rsidP="00FE0DF5">
            <w:pPr>
              <w:spacing w:before="60" w:after="60"/>
              <w:rPr>
                <w:rFonts w:ascii="Source Sans Pro" w:hAnsi="Source Sans Pro"/>
                <w:b/>
                <w:bCs/>
                <w:sz w:val="22"/>
                <w:szCs w:val="22"/>
              </w:rPr>
            </w:pPr>
            <w:r w:rsidRPr="00480BE5">
              <w:rPr>
                <w:rFonts w:ascii="Source Sans Pro" w:hAnsi="Source Sans Pro"/>
                <w:b/>
                <w:bCs/>
                <w:sz w:val="22"/>
                <w:szCs w:val="22"/>
              </w:rPr>
              <w:t>Our values:</w:t>
            </w:r>
          </w:p>
        </w:tc>
      </w:tr>
      <w:tr w:rsidR="00FE0DF5" w:rsidRPr="00480BE5" w14:paraId="755B74BF" w14:textId="77777777" w:rsidTr="00A15C1C">
        <w:trPr>
          <w:gridAfter w:val="1"/>
          <w:wAfter w:w="73" w:type="dxa"/>
        </w:trPr>
        <w:tc>
          <w:tcPr>
            <w:tcW w:w="9622" w:type="dxa"/>
            <w:gridSpan w:val="2"/>
            <w:shd w:val="clear" w:color="auto" w:fill="FFFFFF" w:themeFill="background1"/>
          </w:tcPr>
          <w:p w14:paraId="3590BCA6" w14:textId="77777777" w:rsidR="00913C1E" w:rsidRPr="00480BE5" w:rsidRDefault="00913C1E" w:rsidP="00FE0DF5">
            <w:pPr>
              <w:pStyle w:val="NormalWeb"/>
              <w:spacing w:before="0" w:beforeAutospacing="0" w:after="0" w:afterAutospacing="0"/>
              <w:rPr>
                <w:rFonts w:ascii="Source Sans Pro" w:hAnsi="Source Sans Pro" w:cstheme="minorHAnsi"/>
                <w:color w:val="2D2D2D"/>
              </w:rPr>
            </w:pPr>
          </w:p>
          <w:p w14:paraId="78D45794" w14:textId="6BF88223" w:rsidR="00913C1E" w:rsidRPr="00480BE5" w:rsidRDefault="00913C1E" w:rsidP="00913C1E">
            <w:pPr>
              <w:pStyle w:val="NormalWeb"/>
              <w:rPr>
                <w:rFonts w:ascii="Source Sans Pro" w:hAnsi="Source Sans Pro" w:cstheme="minorHAnsi"/>
                <w:color w:val="2D2D2D"/>
                <w:sz w:val="22"/>
                <w:szCs w:val="22"/>
              </w:rPr>
            </w:pPr>
            <w:r w:rsidRPr="00480BE5">
              <w:rPr>
                <w:rFonts w:ascii="Source Sans Pro" w:hAnsi="Source Sans Pro" w:cstheme="minorHAnsi"/>
                <w:color w:val="2D2D2D"/>
                <w:sz w:val="22"/>
                <w:szCs w:val="22"/>
              </w:rPr>
              <w:t>Our values describe what matters most to us, and what our colleagues should expect from each other. We’re all expected to show how we support and live up to these values in our work.  </w:t>
            </w:r>
          </w:p>
          <w:p w14:paraId="1E54E986" w14:textId="77777777" w:rsidR="004F6927" w:rsidRPr="00480BE5" w:rsidRDefault="00913C1E" w:rsidP="004F6927">
            <w:pPr>
              <w:pStyle w:val="NormalWeb"/>
              <w:rPr>
                <w:rFonts w:ascii="Source Sans Pro" w:hAnsi="Source Sans Pro" w:cstheme="minorHAnsi"/>
                <w:color w:val="2D2D2D"/>
                <w:sz w:val="22"/>
                <w:szCs w:val="22"/>
              </w:rPr>
            </w:pPr>
            <w:r w:rsidRPr="00480BE5">
              <w:rPr>
                <w:rFonts w:ascii="Source Sans Pro" w:hAnsi="Source Sans Pro" w:cstheme="minorHAnsi"/>
                <w:b/>
                <w:bCs/>
                <w:color w:val="2D2D2D"/>
                <w:sz w:val="22"/>
                <w:szCs w:val="22"/>
              </w:rPr>
              <w:t>Create trust</w:t>
            </w:r>
            <w:r w:rsidRPr="00480BE5">
              <w:rPr>
                <w:rFonts w:ascii="Source Sans Pro" w:hAnsi="Source Sans Pro" w:cstheme="minorHAnsi"/>
                <w:color w:val="2D2D2D"/>
                <w:sz w:val="22"/>
                <w:szCs w:val="22"/>
              </w:rPr>
              <w:t xml:space="preserve"> • Do the right thing, not the easy thing • Be honest and open • Do what you say. </w:t>
            </w:r>
          </w:p>
          <w:p w14:paraId="379E31AD" w14:textId="000A185A" w:rsidR="00913C1E" w:rsidRPr="00480BE5" w:rsidRDefault="00913C1E" w:rsidP="004F6927">
            <w:pPr>
              <w:pStyle w:val="NormalWeb"/>
              <w:rPr>
                <w:rFonts w:ascii="Source Sans Pro" w:hAnsi="Source Sans Pro" w:cstheme="minorHAnsi"/>
                <w:color w:val="2D2D2D"/>
                <w:sz w:val="22"/>
                <w:szCs w:val="22"/>
              </w:rPr>
            </w:pPr>
            <w:r w:rsidRPr="00480BE5">
              <w:rPr>
                <w:rFonts w:ascii="Source Sans Pro" w:hAnsi="Source Sans Pro" w:cstheme="minorHAnsi"/>
                <w:b/>
                <w:bCs/>
                <w:color w:val="2D2D2D"/>
                <w:sz w:val="22"/>
                <w:szCs w:val="22"/>
              </w:rPr>
              <w:t>Be curious</w:t>
            </w:r>
            <w:r w:rsidRPr="00480BE5">
              <w:rPr>
                <w:rFonts w:ascii="Source Sans Pro" w:hAnsi="Source Sans Pro" w:cstheme="minorHAnsi"/>
                <w:color w:val="2D2D2D"/>
                <w:sz w:val="22"/>
                <w:szCs w:val="22"/>
              </w:rPr>
              <w:t xml:space="preserve"> • Think differently • Ask questions • Keep learning. </w:t>
            </w:r>
          </w:p>
          <w:p w14:paraId="4AE49868" w14:textId="77777777" w:rsidR="00913C1E" w:rsidRPr="00480BE5" w:rsidRDefault="00913C1E" w:rsidP="004F6927">
            <w:pPr>
              <w:pStyle w:val="NormalWeb"/>
              <w:rPr>
                <w:rFonts w:ascii="Source Sans Pro" w:hAnsi="Source Sans Pro" w:cstheme="minorHAnsi"/>
                <w:color w:val="2D2D2D"/>
                <w:sz w:val="22"/>
                <w:szCs w:val="22"/>
              </w:rPr>
            </w:pPr>
            <w:r w:rsidRPr="00480BE5">
              <w:rPr>
                <w:rFonts w:ascii="Source Sans Pro" w:hAnsi="Source Sans Pro" w:cstheme="minorHAnsi"/>
                <w:b/>
                <w:bCs/>
                <w:color w:val="2D2D2D"/>
                <w:sz w:val="22"/>
                <w:szCs w:val="22"/>
              </w:rPr>
              <w:t>Make it happen</w:t>
            </w:r>
            <w:r w:rsidRPr="00480BE5">
              <w:rPr>
                <w:rFonts w:ascii="Source Sans Pro" w:hAnsi="Source Sans Pro" w:cstheme="minorHAnsi"/>
                <w:color w:val="2D2D2D"/>
                <w:sz w:val="22"/>
                <w:szCs w:val="22"/>
              </w:rPr>
              <w:t xml:space="preserve"> • Own it • Do it • Be empowered. </w:t>
            </w:r>
          </w:p>
          <w:p w14:paraId="3EB7B076" w14:textId="77777777" w:rsidR="00913C1E" w:rsidRPr="00480BE5" w:rsidRDefault="00913C1E" w:rsidP="004F6927">
            <w:pPr>
              <w:pStyle w:val="NormalWeb"/>
              <w:rPr>
                <w:rFonts w:ascii="Source Sans Pro" w:hAnsi="Source Sans Pro" w:cstheme="minorHAnsi"/>
                <w:color w:val="2D2D2D"/>
                <w:sz w:val="22"/>
                <w:szCs w:val="22"/>
              </w:rPr>
            </w:pPr>
            <w:r w:rsidRPr="00480BE5">
              <w:rPr>
                <w:rFonts w:ascii="Source Sans Pro" w:hAnsi="Source Sans Pro" w:cstheme="minorHAnsi"/>
                <w:b/>
                <w:bCs/>
                <w:color w:val="2D2D2D"/>
                <w:sz w:val="22"/>
                <w:szCs w:val="22"/>
              </w:rPr>
              <w:t>Achieve impact</w:t>
            </w:r>
            <w:r w:rsidRPr="00480BE5">
              <w:rPr>
                <w:rFonts w:ascii="Source Sans Pro" w:hAnsi="Source Sans Pro" w:cstheme="minorHAnsi"/>
                <w:color w:val="2D2D2D"/>
                <w:sz w:val="22"/>
                <w:szCs w:val="22"/>
              </w:rPr>
              <w:t xml:space="preserve"> • Do things that matter • Deliver results • Show pride and passion. </w:t>
            </w:r>
          </w:p>
          <w:p w14:paraId="29DD5AD0" w14:textId="6F36CC9A" w:rsidR="00913C1E" w:rsidRPr="00480BE5" w:rsidRDefault="00913C1E" w:rsidP="004F6927">
            <w:pPr>
              <w:pStyle w:val="NormalWeb"/>
              <w:rPr>
                <w:rFonts w:ascii="Source Sans Pro" w:hAnsi="Source Sans Pro" w:cstheme="minorHAnsi"/>
                <w:color w:val="2D2D2D"/>
                <w:sz w:val="22"/>
                <w:szCs w:val="22"/>
              </w:rPr>
            </w:pPr>
            <w:r w:rsidRPr="00480BE5">
              <w:rPr>
                <w:rFonts w:ascii="Source Sans Pro" w:hAnsi="Source Sans Pro" w:cstheme="minorHAnsi"/>
                <w:b/>
                <w:bCs/>
                <w:color w:val="2D2D2D"/>
                <w:sz w:val="22"/>
                <w:szCs w:val="22"/>
              </w:rPr>
              <w:t>Have fun</w:t>
            </w:r>
            <w:r w:rsidRPr="00480BE5">
              <w:rPr>
                <w:rFonts w:ascii="Source Sans Pro" w:hAnsi="Source Sans Pro" w:cstheme="minorHAnsi"/>
                <w:color w:val="2D2D2D"/>
                <w:sz w:val="22"/>
                <w:szCs w:val="22"/>
              </w:rPr>
              <w:t xml:space="preserve"> • Enjoy work • Be yourself • Stay connected. </w:t>
            </w:r>
          </w:p>
          <w:p w14:paraId="3B3AB480" w14:textId="1C6C0D05" w:rsidR="00913C1E" w:rsidRPr="00480BE5" w:rsidRDefault="00913C1E" w:rsidP="00913C1E">
            <w:pPr>
              <w:pStyle w:val="NormalWeb"/>
              <w:rPr>
                <w:rFonts w:ascii="Source Sans Pro" w:hAnsi="Source Sans Pro" w:cstheme="minorHAnsi"/>
                <w:color w:val="2D2D2D"/>
                <w:sz w:val="22"/>
                <w:szCs w:val="22"/>
              </w:rPr>
            </w:pPr>
            <w:r w:rsidRPr="00480BE5">
              <w:rPr>
                <w:rFonts w:ascii="Source Sans Pro" w:hAnsi="Source Sans Pro" w:cstheme="minorHAnsi"/>
                <w:color w:val="2D2D2D"/>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42B3589E" w14:textId="0CA1EE2C" w:rsidR="00FE0DF5" w:rsidRPr="00480BE5" w:rsidRDefault="00FE0DF5" w:rsidP="00FE0DF5">
            <w:pPr>
              <w:pStyle w:val="NormalWeb"/>
              <w:spacing w:before="0" w:beforeAutospacing="0" w:after="0" w:afterAutospacing="0"/>
              <w:rPr>
                <w:rFonts w:ascii="Source Sans Pro" w:hAnsi="Source Sans Pro" w:cstheme="minorBidi"/>
                <w:sz w:val="22"/>
                <w:szCs w:val="22"/>
              </w:rPr>
            </w:pPr>
            <w:r w:rsidRPr="00480BE5">
              <w:rPr>
                <w:rFonts w:ascii="Source Sans Pro" w:hAnsi="Source Sans Pro" w:cstheme="minorBidi"/>
                <w:sz w:val="22"/>
                <w:szCs w:val="22"/>
              </w:rPr>
              <w:t xml:space="preserve"> </w:t>
            </w:r>
          </w:p>
        </w:tc>
      </w:tr>
      <w:tr w:rsidR="00A15C1C" w:rsidRPr="00480BE5" w14:paraId="2AF47921" w14:textId="77777777" w:rsidTr="00A15C1C">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A7085C" w14:textId="77777777" w:rsidR="00A15C1C" w:rsidRPr="00480BE5" w:rsidRDefault="00A15C1C" w:rsidP="00827227">
            <w:pPr>
              <w:spacing w:before="60" w:after="60"/>
              <w:rPr>
                <w:rFonts w:ascii="Source Sans Pro" w:hAnsi="Source Sans Pro"/>
              </w:rPr>
            </w:pPr>
            <w:r w:rsidRPr="00480BE5">
              <w:rPr>
                <w:rFonts w:ascii="Source Sans Pro" w:eastAsia="Source Sans Pro" w:hAnsi="Source Sans Pro" w:cs="Source Sans Pro"/>
                <w:b/>
                <w:bCs/>
                <w:color w:val="000000" w:themeColor="text1"/>
                <w:sz w:val="22"/>
                <w:szCs w:val="22"/>
              </w:rPr>
              <w:t>Date Role Profile last reviewed:</w:t>
            </w:r>
          </w:p>
        </w:tc>
        <w:tc>
          <w:tcPr>
            <w:tcW w:w="62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F89EE5" w14:textId="136846BF" w:rsidR="00A15C1C" w:rsidRPr="00480BE5" w:rsidRDefault="00480BE5" w:rsidP="00827227">
            <w:pPr>
              <w:spacing w:before="60" w:after="60"/>
              <w:rPr>
                <w:rFonts w:ascii="Source Sans Pro" w:eastAsia="Source Sans Pro" w:hAnsi="Source Sans Pro" w:cs="Source Sans Pro"/>
                <w:sz w:val="22"/>
                <w:szCs w:val="22"/>
              </w:rPr>
            </w:pPr>
            <w:r>
              <w:rPr>
                <w:rFonts w:ascii="Source Sans Pro" w:eastAsia="Source Sans Pro" w:hAnsi="Source Sans Pro" w:cs="Source Sans Pro"/>
                <w:sz w:val="22"/>
                <w:szCs w:val="22"/>
              </w:rPr>
              <w:t>August 2025</w:t>
            </w:r>
          </w:p>
        </w:tc>
      </w:tr>
    </w:tbl>
    <w:p w14:paraId="0DA520A3" w14:textId="77777777" w:rsidR="002C6E1D" w:rsidRPr="00480BE5" w:rsidRDefault="002C6E1D" w:rsidP="002C6E1D">
      <w:pPr>
        <w:rPr>
          <w:rFonts w:ascii="Source Sans Pro" w:hAnsi="Source Sans Pro"/>
          <w:sz w:val="22"/>
          <w:szCs w:val="22"/>
        </w:rPr>
      </w:pPr>
    </w:p>
    <w:sectPr w:rsidR="002C6E1D" w:rsidRPr="00480BE5"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EFC0" w14:textId="77777777" w:rsidR="00EE0033" w:rsidRDefault="00EE0033" w:rsidP="00444E09">
      <w:r>
        <w:separator/>
      </w:r>
    </w:p>
  </w:endnote>
  <w:endnote w:type="continuationSeparator" w:id="0">
    <w:p w14:paraId="058FC185" w14:textId="77777777" w:rsidR="00EE0033" w:rsidRDefault="00EE0033" w:rsidP="00444E09">
      <w:r>
        <w:continuationSeparator/>
      </w:r>
    </w:p>
  </w:endnote>
  <w:endnote w:type="continuationNotice" w:id="1">
    <w:p w14:paraId="4A9DD68F" w14:textId="77777777" w:rsidR="00EE0033" w:rsidRDefault="00EE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3392" w14:textId="77777777" w:rsidR="00EE0033" w:rsidRDefault="00EE0033" w:rsidP="00444E09">
      <w:r>
        <w:separator/>
      </w:r>
    </w:p>
  </w:footnote>
  <w:footnote w:type="continuationSeparator" w:id="0">
    <w:p w14:paraId="2966C8F9" w14:textId="77777777" w:rsidR="00EE0033" w:rsidRDefault="00EE0033" w:rsidP="00444E09">
      <w:r>
        <w:continuationSeparator/>
      </w:r>
    </w:p>
  </w:footnote>
  <w:footnote w:type="continuationNotice" w:id="1">
    <w:p w14:paraId="07BAD860" w14:textId="77777777" w:rsidR="00EE0033" w:rsidRDefault="00EE0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069"/>
    <w:multiLevelType w:val="multilevel"/>
    <w:tmpl w:val="878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238E5"/>
    <w:multiLevelType w:val="multilevel"/>
    <w:tmpl w:val="D36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705AC"/>
    <w:multiLevelType w:val="multilevel"/>
    <w:tmpl w:val="7D6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4BAB"/>
    <w:multiLevelType w:val="multilevel"/>
    <w:tmpl w:val="513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A56ED"/>
    <w:multiLevelType w:val="hybridMultilevel"/>
    <w:tmpl w:val="01D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848F4"/>
    <w:multiLevelType w:val="multilevel"/>
    <w:tmpl w:val="E6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448C3"/>
    <w:multiLevelType w:val="multilevel"/>
    <w:tmpl w:val="491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C0336"/>
    <w:multiLevelType w:val="multilevel"/>
    <w:tmpl w:val="DE6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F7E20"/>
    <w:multiLevelType w:val="hybridMultilevel"/>
    <w:tmpl w:val="B0E6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148B6"/>
    <w:multiLevelType w:val="hybridMultilevel"/>
    <w:tmpl w:val="540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6687B"/>
    <w:multiLevelType w:val="multilevel"/>
    <w:tmpl w:val="E69A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E82121"/>
    <w:multiLevelType w:val="multilevel"/>
    <w:tmpl w:val="621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E7CCC"/>
    <w:multiLevelType w:val="hybridMultilevel"/>
    <w:tmpl w:val="716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F2232"/>
    <w:multiLevelType w:val="hybridMultilevel"/>
    <w:tmpl w:val="3DF2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9173D"/>
    <w:multiLevelType w:val="multilevel"/>
    <w:tmpl w:val="6B4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4F0DEB"/>
    <w:multiLevelType w:val="multilevel"/>
    <w:tmpl w:val="1FA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32CC"/>
    <w:multiLevelType w:val="hybridMultilevel"/>
    <w:tmpl w:val="E158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57FF5"/>
    <w:multiLevelType w:val="multilevel"/>
    <w:tmpl w:val="788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D5759"/>
    <w:multiLevelType w:val="multilevel"/>
    <w:tmpl w:val="4D5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42187A"/>
    <w:multiLevelType w:val="multilevel"/>
    <w:tmpl w:val="76E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03D79"/>
    <w:multiLevelType w:val="multilevel"/>
    <w:tmpl w:val="F39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256328"/>
    <w:multiLevelType w:val="multilevel"/>
    <w:tmpl w:val="872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272350"/>
    <w:multiLevelType w:val="multilevel"/>
    <w:tmpl w:val="C8F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74E80"/>
    <w:multiLevelType w:val="multilevel"/>
    <w:tmpl w:val="7D0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E440F0"/>
    <w:multiLevelType w:val="hybridMultilevel"/>
    <w:tmpl w:val="03C6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18"/>
  </w:num>
  <w:num w:numId="2" w16cid:durableId="458378027">
    <w:abstractNumId w:val="10"/>
  </w:num>
  <w:num w:numId="3" w16cid:durableId="1249354">
    <w:abstractNumId w:val="34"/>
  </w:num>
  <w:num w:numId="4" w16cid:durableId="1910842036">
    <w:abstractNumId w:val="33"/>
  </w:num>
  <w:num w:numId="5" w16cid:durableId="1436318607">
    <w:abstractNumId w:val="34"/>
  </w:num>
  <w:num w:numId="6" w16cid:durableId="1731076825">
    <w:abstractNumId w:val="7"/>
  </w:num>
  <w:num w:numId="7" w16cid:durableId="528571473">
    <w:abstractNumId w:val="27"/>
  </w:num>
  <w:num w:numId="8" w16cid:durableId="282268292">
    <w:abstractNumId w:val="15"/>
  </w:num>
  <w:num w:numId="9" w16cid:durableId="726880289">
    <w:abstractNumId w:val="16"/>
  </w:num>
  <w:num w:numId="10" w16cid:durableId="1664776349">
    <w:abstractNumId w:val="32"/>
  </w:num>
  <w:num w:numId="11" w16cid:durableId="1180658892">
    <w:abstractNumId w:val="12"/>
  </w:num>
  <w:num w:numId="12" w16cid:durableId="539635302">
    <w:abstractNumId w:val="24"/>
  </w:num>
  <w:num w:numId="13" w16cid:durableId="344476726">
    <w:abstractNumId w:val="4"/>
  </w:num>
  <w:num w:numId="14" w16cid:durableId="1788700172">
    <w:abstractNumId w:val="11"/>
  </w:num>
  <w:num w:numId="15" w16cid:durableId="876816839">
    <w:abstractNumId w:val="0"/>
  </w:num>
  <w:num w:numId="16" w16cid:durableId="1560436212">
    <w:abstractNumId w:val="29"/>
  </w:num>
  <w:num w:numId="17" w16cid:durableId="864177580">
    <w:abstractNumId w:val="13"/>
  </w:num>
  <w:num w:numId="18" w16cid:durableId="1784689373">
    <w:abstractNumId w:val="5"/>
  </w:num>
  <w:num w:numId="19" w16cid:durableId="844631859">
    <w:abstractNumId w:val="2"/>
  </w:num>
  <w:num w:numId="20" w16cid:durableId="382140436">
    <w:abstractNumId w:val="19"/>
  </w:num>
  <w:num w:numId="21" w16cid:durableId="109319609">
    <w:abstractNumId w:val="20"/>
  </w:num>
  <w:num w:numId="22" w16cid:durableId="1623415719">
    <w:abstractNumId w:val="23"/>
  </w:num>
  <w:num w:numId="23" w16cid:durableId="434011917">
    <w:abstractNumId w:val="25"/>
  </w:num>
  <w:num w:numId="24" w16cid:durableId="1791705542">
    <w:abstractNumId w:val="28"/>
  </w:num>
  <w:num w:numId="25" w16cid:durableId="943850699">
    <w:abstractNumId w:val="8"/>
  </w:num>
  <w:num w:numId="26" w16cid:durableId="246618923">
    <w:abstractNumId w:val="6"/>
  </w:num>
  <w:num w:numId="27" w16cid:durableId="67775498">
    <w:abstractNumId w:val="1"/>
  </w:num>
  <w:num w:numId="28" w16cid:durableId="1832216588">
    <w:abstractNumId w:val="14"/>
  </w:num>
  <w:num w:numId="29" w16cid:durableId="1101799268">
    <w:abstractNumId w:val="31"/>
  </w:num>
  <w:num w:numId="30" w16cid:durableId="592981523">
    <w:abstractNumId w:val="3"/>
  </w:num>
  <w:num w:numId="31" w16cid:durableId="480460178">
    <w:abstractNumId w:val="30"/>
  </w:num>
  <w:num w:numId="32" w16cid:durableId="179702954">
    <w:abstractNumId w:val="26"/>
  </w:num>
  <w:num w:numId="33" w16cid:durableId="539778362">
    <w:abstractNumId w:val="22"/>
  </w:num>
  <w:num w:numId="34" w16cid:durableId="1108306484">
    <w:abstractNumId w:val="9"/>
  </w:num>
  <w:num w:numId="35" w16cid:durableId="1379429981">
    <w:abstractNumId w:val="17"/>
  </w:num>
  <w:num w:numId="36" w16cid:durableId="130727932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577A"/>
    <w:rsid w:val="00056ACA"/>
    <w:rsid w:val="000633FE"/>
    <w:rsid w:val="00073D2B"/>
    <w:rsid w:val="0008535F"/>
    <w:rsid w:val="000876C3"/>
    <w:rsid w:val="000913F2"/>
    <w:rsid w:val="00091CA5"/>
    <w:rsid w:val="000A02D3"/>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0F6F01"/>
    <w:rsid w:val="001022B1"/>
    <w:rsid w:val="001050C6"/>
    <w:rsid w:val="001062F8"/>
    <w:rsid w:val="001074B1"/>
    <w:rsid w:val="0011121C"/>
    <w:rsid w:val="00112D8B"/>
    <w:rsid w:val="0011486E"/>
    <w:rsid w:val="00115408"/>
    <w:rsid w:val="00117C9F"/>
    <w:rsid w:val="00134897"/>
    <w:rsid w:val="00134CAB"/>
    <w:rsid w:val="00135AEC"/>
    <w:rsid w:val="001432A3"/>
    <w:rsid w:val="001464D8"/>
    <w:rsid w:val="00152065"/>
    <w:rsid w:val="00157196"/>
    <w:rsid w:val="0016465B"/>
    <w:rsid w:val="00165C26"/>
    <w:rsid w:val="001737B1"/>
    <w:rsid w:val="00175938"/>
    <w:rsid w:val="0017604F"/>
    <w:rsid w:val="00187F5A"/>
    <w:rsid w:val="00194FD6"/>
    <w:rsid w:val="00196DDC"/>
    <w:rsid w:val="0019712B"/>
    <w:rsid w:val="00197793"/>
    <w:rsid w:val="001A0071"/>
    <w:rsid w:val="001A273A"/>
    <w:rsid w:val="001B1235"/>
    <w:rsid w:val="001B2649"/>
    <w:rsid w:val="001C5867"/>
    <w:rsid w:val="001D25AF"/>
    <w:rsid w:val="001E2B63"/>
    <w:rsid w:val="001E3301"/>
    <w:rsid w:val="001F07EC"/>
    <w:rsid w:val="001F4C40"/>
    <w:rsid w:val="001F69BA"/>
    <w:rsid w:val="00202BC5"/>
    <w:rsid w:val="00213E15"/>
    <w:rsid w:val="002153AC"/>
    <w:rsid w:val="00216AF7"/>
    <w:rsid w:val="002171B6"/>
    <w:rsid w:val="002230B2"/>
    <w:rsid w:val="0025762E"/>
    <w:rsid w:val="00264000"/>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25805"/>
    <w:rsid w:val="00333C65"/>
    <w:rsid w:val="00351154"/>
    <w:rsid w:val="00356029"/>
    <w:rsid w:val="003620CF"/>
    <w:rsid w:val="00370C22"/>
    <w:rsid w:val="00371EF7"/>
    <w:rsid w:val="00374016"/>
    <w:rsid w:val="00391F8A"/>
    <w:rsid w:val="00396252"/>
    <w:rsid w:val="00396EFA"/>
    <w:rsid w:val="003A31AD"/>
    <w:rsid w:val="003B4A1F"/>
    <w:rsid w:val="003C0FC5"/>
    <w:rsid w:val="003C12A4"/>
    <w:rsid w:val="003C2FFD"/>
    <w:rsid w:val="003C321E"/>
    <w:rsid w:val="003D06B8"/>
    <w:rsid w:val="003D386A"/>
    <w:rsid w:val="003D3E05"/>
    <w:rsid w:val="003D7E50"/>
    <w:rsid w:val="003E0598"/>
    <w:rsid w:val="003E2E9C"/>
    <w:rsid w:val="003E3738"/>
    <w:rsid w:val="003E5F66"/>
    <w:rsid w:val="003F09F1"/>
    <w:rsid w:val="003F787C"/>
    <w:rsid w:val="003F7DEE"/>
    <w:rsid w:val="00406FDB"/>
    <w:rsid w:val="00410E79"/>
    <w:rsid w:val="00411CBD"/>
    <w:rsid w:val="00422811"/>
    <w:rsid w:val="00426498"/>
    <w:rsid w:val="0042650A"/>
    <w:rsid w:val="00427F89"/>
    <w:rsid w:val="00430B38"/>
    <w:rsid w:val="00431646"/>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0BE5"/>
    <w:rsid w:val="004A3666"/>
    <w:rsid w:val="004A6C04"/>
    <w:rsid w:val="004A7736"/>
    <w:rsid w:val="004B1CA0"/>
    <w:rsid w:val="004B28FE"/>
    <w:rsid w:val="004B2F26"/>
    <w:rsid w:val="004B6EEC"/>
    <w:rsid w:val="004C4C1D"/>
    <w:rsid w:val="004D396A"/>
    <w:rsid w:val="004D5484"/>
    <w:rsid w:val="004E047C"/>
    <w:rsid w:val="004E443E"/>
    <w:rsid w:val="004F6927"/>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290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46165"/>
    <w:rsid w:val="00654D81"/>
    <w:rsid w:val="00654FB7"/>
    <w:rsid w:val="0065659F"/>
    <w:rsid w:val="00656EF3"/>
    <w:rsid w:val="00663E04"/>
    <w:rsid w:val="00675505"/>
    <w:rsid w:val="006813C5"/>
    <w:rsid w:val="0068642B"/>
    <w:rsid w:val="00686540"/>
    <w:rsid w:val="00692030"/>
    <w:rsid w:val="0069520E"/>
    <w:rsid w:val="006A7E14"/>
    <w:rsid w:val="006B3422"/>
    <w:rsid w:val="006C048E"/>
    <w:rsid w:val="006C518E"/>
    <w:rsid w:val="006D5420"/>
    <w:rsid w:val="006D781B"/>
    <w:rsid w:val="006E0E81"/>
    <w:rsid w:val="006E5D32"/>
    <w:rsid w:val="006E7FB4"/>
    <w:rsid w:val="006F5659"/>
    <w:rsid w:val="006F5A61"/>
    <w:rsid w:val="00704323"/>
    <w:rsid w:val="00710186"/>
    <w:rsid w:val="007141D6"/>
    <w:rsid w:val="00715C3A"/>
    <w:rsid w:val="00720D89"/>
    <w:rsid w:val="007213B7"/>
    <w:rsid w:val="00725C9E"/>
    <w:rsid w:val="00727430"/>
    <w:rsid w:val="0073012C"/>
    <w:rsid w:val="00731167"/>
    <w:rsid w:val="00735123"/>
    <w:rsid w:val="007400FF"/>
    <w:rsid w:val="00742B31"/>
    <w:rsid w:val="00755C09"/>
    <w:rsid w:val="0076209A"/>
    <w:rsid w:val="007724CB"/>
    <w:rsid w:val="007803E0"/>
    <w:rsid w:val="00781012"/>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03EF"/>
    <w:rsid w:val="00813566"/>
    <w:rsid w:val="00813D4C"/>
    <w:rsid w:val="00823132"/>
    <w:rsid w:val="00836770"/>
    <w:rsid w:val="00841AD6"/>
    <w:rsid w:val="008431A9"/>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A28AD"/>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3C1E"/>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088B"/>
    <w:rsid w:val="00A01DD6"/>
    <w:rsid w:val="00A03894"/>
    <w:rsid w:val="00A06B38"/>
    <w:rsid w:val="00A10255"/>
    <w:rsid w:val="00A124A8"/>
    <w:rsid w:val="00A124EA"/>
    <w:rsid w:val="00A15C1C"/>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0D0E"/>
    <w:rsid w:val="00A83E9B"/>
    <w:rsid w:val="00A85F15"/>
    <w:rsid w:val="00A862E7"/>
    <w:rsid w:val="00A87F7F"/>
    <w:rsid w:val="00A93044"/>
    <w:rsid w:val="00AA3DE1"/>
    <w:rsid w:val="00AA6933"/>
    <w:rsid w:val="00AB5873"/>
    <w:rsid w:val="00AB6B14"/>
    <w:rsid w:val="00AC0F89"/>
    <w:rsid w:val="00AC7D5A"/>
    <w:rsid w:val="00AD088D"/>
    <w:rsid w:val="00AE5CD3"/>
    <w:rsid w:val="00AF345A"/>
    <w:rsid w:val="00AF40EF"/>
    <w:rsid w:val="00AF787F"/>
    <w:rsid w:val="00B00D03"/>
    <w:rsid w:val="00B029CD"/>
    <w:rsid w:val="00B03512"/>
    <w:rsid w:val="00B1226A"/>
    <w:rsid w:val="00B14DE5"/>
    <w:rsid w:val="00B161FD"/>
    <w:rsid w:val="00B1649D"/>
    <w:rsid w:val="00B21122"/>
    <w:rsid w:val="00B24BF2"/>
    <w:rsid w:val="00B31F6B"/>
    <w:rsid w:val="00B32B00"/>
    <w:rsid w:val="00B346F3"/>
    <w:rsid w:val="00B40177"/>
    <w:rsid w:val="00B42753"/>
    <w:rsid w:val="00B44698"/>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70A"/>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6491"/>
    <w:rsid w:val="00CE735F"/>
    <w:rsid w:val="00CF1C55"/>
    <w:rsid w:val="00CF2EA9"/>
    <w:rsid w:val="00CF489F"/>
    <w:rsid w:val="00D00869"/>
    <w:rsid w:val="00D06BD9"/>
    <w:rsid w:val="00D070B1"/>
    <w:rsid w:val="00D17735"/>
    <w:rsid w:val="00D248CF"/>
    <w:rsid w:val="00D275CA"/>
    <w:rsid w:val="00D27688"/>
    <w:rsid w:val="00D30096"/>
    <w:rsid w:val="00D33AFB"/>
    <w:rsid w:val="00D3432B"/>
    <w:rsid w:val="00D37FD4"/>
    <w:rsid w:val="00D40CF0"/>
    <w:rsid w:val="00D507DA"/>
    <w:rsid w:val="00D54D39"/>
    <w:rsid w:val="00D6025C"/>
    <w:rsid w:val="00D63B6C"/>
    <w:rsid w:val="00D7141C"/>
    <w:rsid w:val="00D824DB"/>
    <w:rsid w:val="00D90399"/>
    <w:rsid w:val="00D93329"/>
    <w:rsid w:val="00D93E77"/>
    <w:rsid w:val="00D94467"/>
    <w:rsid w:val="00DA1AA9"/>
    <w:rsid w:val="00DA21A8"/>
    <w:rsid w:val="00DB4D55"/>
    <w:rsid w:val="00DB6CDD"/>
    <w:rsid w:val="00DC0DF1"/>
    <w:rsid w:val="00DC1FE5"/>
    <w:rsid w:val="00DC44AB"/>
    <w:rsid w:val="00DD2846"/>
    <w:rsid w:val="00DD285A"/>
    <w:rsid w:val="00DD2F8B"/>
    <w:rsid w:val="00DE08DD"/>
    <w:rsid w:val="00DE0EEB"/>
    <w:rsid w:val="00DE1194"/>
    <w:rsid w:val="00DE1C84"/>
    <w:rsid w:val="00DE1F7A"/>
    <w:rsid w:val="00E013B4"/>
    <w:rsid w:val="00E01E36"/>
    <w:rsid w:val="00E10356"/>
    <w:rsid w:val="00E2286D"/>
    <w:rsid w:val="00E33322"/>
    <w:rsid w:val="00E4073D"/>
    <w:rsid w:val="00E44066"/>
    <w:rsid w:val="00E47F8A"/>
    <w:rsid w:val="00E5121D"/>
    <w:rsid w:val="00E51368"/>
    <w:rsid w:val="00E52ED1"/>
    <w:rsid w:val="00E608CC"/>
    <w:rsid w:val="00E6160B"/>
    <w:rsid w:val="00E6471C"/>
    <w:rsid w:val="00E65A62"/>
    <w:rsid w:val="00E8028C"/>
    <w:rsid w:val="00E80D1C"/>
    <w:rsid w:val="00E8473F"/>
    <w:rsid w:val="00E84D49"/>
    <w:rsid w:val="00E91DA4"/>
    <w:rsid w:val="00EA27C1"/>
    <w:rsid w:val="00EA7319"/>
    <w:rsid w:val="00EB6A1B"/>
    <w:rsid w:val="00EC1FF1"/>
    <w:rsid w:val="00EC6024"/>
    <w:rsid w:val="00ED02CB"/>
    <w:rsid w:val="00ED0FCD"/>
    <w:rsid w:val="00ED2723"/>
    <w:rsid w:val="00EE0033"/>
    <w:rsid w:val="00EE3E31"/>
    <w:rsid w:val="00EE6176"/>
    <w:rsid w:val="00EF62B7"/>
    <w:rsid w:val="00F009D4"/>
    <w:rsid w:val="00F1189F"/>
    <w:rsid w:val="00F1405F"/>
    <w:rsid w:val="00F1609C"/>
    <w:rsid w:val="00F21999"/>
    <w:rsid w:val="00F238D8"/>
    <w:rsid w:val="00F2550A"/>
    <w:rsid w:val="00F25B2E"/>
    <w:rsid w:val="00F26349"/>
    <w:rsid w:val="00F270CA"/>
    <w:rsid w:val="00F27779"/>
    <w:rsid w:val="00F27A62"/>
    <w:rsid w:val="00F301F3"/>
    <w:rsid w:val="00F35B85"/>
    <w:rsid w:val="00F40A62"/>
    <w:rsid w:val="00F5178C"/>
    <w:rsid w:val="00F531A4"/>
    <w:rsid w:val="00F60C8F"/>
    <w:rsid w:val="00F656A5"/>
    <w:rsid w:val="00F71038"/>
    <w:rsid w:val="00F858E7"/>
    <w:rsid w:val="00F92A42"/>
    <w:rsid w:val="00F9383D"/>
    <w:rsid w:val="00F9465B"/>
    <w:rsid w:val="00FA2143"/>
    <w:rsid w:val="00FA2FD0"/>
    <w:rsid w:val="00FB4A88"/>
    <w:rsid w:val="00FE0DF5"/>
    <w:rsid w:val="00FE7473"/>
    <w:rsid w:val="00FF53A7"/>
    <w:rsid w:val="0164AE14"/>
    <w:rsid w:val="019571B4"/>
    <w:rsid w:val="01BDE45B"/>
    <w:rsid w:val="0239465F"/>
    <w:rsid w:val="0265655C"/>
    <w:rsid w:val="0265B2A4"/>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025258"/>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5C74FB"/>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113E382"/>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7739">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418982675">
      <w:bodyDiv w:val="1"/>
      <w:marLeft w:val="0"/>
      <w:marRight w:val="0"/>
      <w:marTop w:val="0"/>
      <w:marBottom w:val="0"/>
      <w:divBdr>
        <w:top w:val="none" w:sz="0" w:space="0" w:color="auto"/>
        <w:left w:val="none" w:sz="0" w:space="0" w:color="auto"/>
        <w:bottom w:val="none" w:sz="0" w:space="0" w:color="auto"/>
        <w:right w:val="none" w:sz="0" w:space="0" w:color="auto"/>
      </w:divBdr>
      <w:divsChild>
        <w:div w:id="1078330085">
          <w:marLeft w:val="0"/>
          <w:marRight w:val="0"/>
          <w:marTop w:val="0"/>
          <w:marBottom w:val="0"/>
          <w:divBdr>
            <w:top w:val="none" w:sz="0" w:space="0" w:color="auto"/>
            <w:left w:val="none" w:sz="0" w:space="0" w:color="auto"/>
            <w:bottom w:val="none" w:sz="0" w:space="0" w:color="auto"/>
            <w:right w:val="none" w:sz="0" w:space="0" w:color="auto"/>
          </w:divBdr>
        </w:div>
        <w:div w:id="103578580">
          <w:marLeft w:val="0"/>
          <w:marRight w:val="0"/>
          <w:marTop w:val="0"/>
          <w:marBottom w:val="0"/>
          <w:divBdr>
            <w:top w:val="none" w:sz="0" w:space="0" w:color="auto"/>
            <w:left w:val="none" w:sz="0" w:space="0" w:color="auto"/>
            <w:bottom w:val="none" w:sz="0" w:space="0" w:color="auto"/>
            <w:right w:val="none" w:sz="0" w:space="0" w:color="auto"/>
          </w:divBdr>
        </w:div>
        <w:div w:id="866675228">
          <w:marLeft w:val="0"/>
          <w:marRight w:val="0"/>
          <w:marTop w:val="0"/>
          <w:marBottom w:val="0"/>
          <w:divBdr>
            <w:top w:val="none" w:sz="0" w:space="0" w:color="auto"/>
            <w:left w:val="none" w:sz="0" w:space="0" w:color="auto"/>
            <w:bottom w:val="none" w:sz="0" w:space="0" w:color="auto"/>
            <w:right w:val="none" w:sz="0" w:space="0" w:color="auto"/>
          </w:divBdr>
        </w:div>
        <w:div w:id="1418936757">
          <w:marLeft w:val="0"/>
          <w:marRight w:val="0"/>
          <w:marTop w:val="0"/>
          <w:marBottom w:val="0"/>
          <w:divBdr>
            <w:top w:val="none" w:sz="0" w:space="0" w:color="auto"/>
            <w:left w:val="none" w:sz="0" w:space="0" w:color="auto"/>
            <w:bottom w:val="none" w:sz="0" w:space="0" w:color="auto"/>
            <w:right w:val="none" w:sz="0" w:space="0" w:color="auto"/>
          </w:divBdr>
        </w:div>
        <w:div w:id="1407529154">
          <w:marLeft w:val="0"/>
          <w:marRight w:val="0"/>
          <w:marTop w:val="0"/>
          <w:marBottom w:val="0"/>
          <w:divBdr>
            <w:top w:val="none" w:sz="0" w:space="0" w:color="auto"/>
            <w:left w:val="none" w:sz="0" w:space="0" w:color="auto"/>
            <w:bottom w:val="none" w:sz="0" w:space="0" w:color="auto"/>
            <w:right w:val="none" w:sz="0" w:space="0" w:color="auto"/>
          </w:divBdr>
        </w:div>
      </w:divsChild>
    </w:div>
    <w:div w:id="47075131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69963902">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6520964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0705887">
      <w:bodyDiv w:val="1"/>
      <w:marLeft w:val="0"/>
      <w:marRight w:val="0"/>
      <w:marTop w:val="0"/>
      <w:marBottom w:val="0"/>
      <w:divBdr>
        <w:top w:val="none" w:sz="0" w:space="0" w:color="auto"/>
        <w:left w:val="none" w:sz="0" w:space="0" w:color="auto"/>
        <w:bottom w:val="none" w:sz="0" w:space="0" w:color="auto"/>
        <w:right w:val="none" w:sz="0" w:space="0" w:color="auto"/>
      </w:divBdr>
      <w:divsChild>
        <w:div w:id="64307344">
          <w:marLeft w:val="0"/>
          <w:marRight w:val="0"/>
          <w:marTop w:val="120"/>
          <w:marBottom w:val="120"/>
          <w:divBdr>
            <w:top w:val="none" w:sz="0" w:space="0" w:color="auto"/>
            <w:left w:val="none" w:sz="0" w:space="0" w:color="auto"/>
            <w:bottom w:val="none" w:sz="0" w:space="0" w:color="auto"/>
            <w:right w:val="none" w:sz="0" w:space="0" w:color="auto"/>
          </w:divBdr>
          <w:divsChild>
            <w:div w:id="1498770626">
              <w:marLeft w:val="0"/>
              <w:marRight w:val="0"/>
              <w:marTop w:val="0"/>
              <w:marBottom w:val="0"/>
              <w:divBdr>
                <w:top w:val="none" w:sz="0" w:space="0" w:color="auto"/>
                <w:left w:val="none" w:sz="0" w:space="0" w:color="auto"/>
                <w:bottom w:val="none" w:sz="0" w:space="0" w:color="auto"/>
                <w:right w:val="none" w:sz="0" w:space="0" w:color="auto"/>
              </w:divBdr>
            </w:div>
          </w:divsChild>
        </w:div>
        <w:div w:id="1686245840">
          <w:marLeft w:val="0"/>
          <w:marRight w:val="0"/>
          <w:marTop w:val="0"/>
          <w:marBottom w:val="120"/>
          <w:divBdr>
            <w:top w:val="none" w:sz="0" w:space="0" w:color="auto"/>
            <w:left w:val="none" w:sz="0" w:space="0" w:color="auto"/>
            <w:bottom w:val="none" w:sz="0" w:space="0" w:color="auto"/>
            <w:right w:val="none" w:sz="0" w:space="0" w:color="auto"/>
          </w:divBdr>
          <w:divsChild>
            <w:div w:id="1903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4425">
      <w:bodyDiv w:val="1"/>
      <w:marLeft w:val="0"/>
      <w:marRight w:val="0"/>
      <w:marTop w:val="0"/>
      <w:marBottom w:val="0"/>
      <w:divBdr>
        <w:top w:val="none" w:sz="0" w:space="0" w:color="auto"/>
        <w:left w:val="none" w:sz="0" w:space="0" w:color="auto"/>
        <w:bottom w:val="none" w:sz="0" w:space="0" w:color="auto"/>
        <w:right w:val="none" w:sz="0" w:space="0" w:color="auto"/>
      </w:divBdr>
      <w:divsChild>
        <w:div w:id="264919401">
          <w:marLeft w:val="0"/>
          <w:marRight w:val="0"/>
          <w:marTop w:val="0"/>
          <w:marBottom w:val="0"/>
          <w:divBdr>
            <w:top w:val="none" w:sz="0" w:space="0" w:color="auto"/>
            <w:left w:val="none" w:sz="0" w:space="0" w:color="auto"/>
            <w:bottom w:val="none" w:sz="0" w:space="0" w:color="auto"/>
            <w:right w:val="none" w:sz="0" w:space="0" w:color="auto"/>
          </w:divBdr>
        </w:div>
        <w:div w:id="587159293">
          <w:marLeft w:val="0"/>
          <w:marRight w:val="0"/>
          <w:marTop w:val="0"/>
          <w:marBottom w:val="0"/>
          <w:divBdr>
            <w:top w:val="none" w:sz="0" w:space="0" w:color="auto"/>
            <w:left w:val="none" w:sz="0" w:space="0" w:color="auto"/>
            <w:bottom w:val="none" w:sz="0" w:space="0" w:color="auto"/>
            <w:right w:val="none" w:sz="0" w:space="0" w:color="auto"/>
          </w:divBdr>
        </w:div>
        <w:div w:id="1370298394">
          <w:marLeft w:val="0"/>
          <w:marRight w:val="0"/>
          <w:marTop w:val="0"/>
          <w:marBottom w:val="0"/>
          <w:divBdr>
            <w:top w:val="none" w:sz="0" w:space="0" w:color="auto"/>
            <w:left w:val="none" w:sz="0" w:space="0" w:color="auto"/>
            <w:bottom w:val="none" w:sz="0" w:space="0" w:color="auto"/>
            <w:right w:val="none" w:sz="0" w:space="0" w:color="auto"/>
          </w:divBdr>
        </w:div>
        <w:div w:id="918641338">
          <w:marLeft w:val="0"/>
          <w:marRight w:val="0"/>
          <w:marTop w:val="0"/>
          <w:marBottom w:val="0"/>
          <w:divBdr>
            <w:top w:val="none" w:sz="0" w:space="0" w:color="auto"/>
            <w:left w:val="none" w:sz="0" w:space="0" w:color="auto"/>
            <w:bottom w:val="none" w:sz="0" w:space="0" w:color="auto"/>
            <w:right w:val="none" w:sz="0" w:space="0" w:color="auto"/>
          </w:divBdr>
        </w:div>
        <w:div w:id="1068382431">
          <w:marLeft w:val="0"/>
          <w:marRight w:val="0"/>
          <w:marTop w:val="0"/>
          <w:marBottom w:val="0"/>
          <w:divBdr>
            <w:top w:val="none" w:sz="0" w:space="0" w:color="auto"/>
            <w:left w:val="none" w:sz="0" w:space="0" w:color="auto"/>
            <w:bottom w:val="none" w:sz="0" w:space="0" w:color="auto"/>
            <w:right w:val="none" w:sz="0" w:space="0" w:color="auto"/>
          </w:divBdr>
        </w:div>
      </w:divsChild>
    </w:div>
    <w:div w:id="1844199249">
      <w:bodyDiv w:val="1"/>
      <w:marLeft w:val="0"/>
      <w:marRight w:val="0"/>
      <w:marTop w:val="0"/>
      <w:marBottom w:val="0"/>
      <w:divBdr>
        <w:top w:val="none" w:sz="0" w:space="0" w:color="auto"/>
        <w:left w:val="none" w:sz="0" w:space="0" w:color="auto"/>
        <w:bottom w:val="none" w:sz="0" w:space="0" w:color="auto"/>
        <w:right w:val="none" w:sz="0" w:space="0" w:color="auto"/>
      </w:divBdr>
      <w:divsChild>
        <w:div w:id="656809521">
          <w:marLeft w:val="0"/>
          <w:marRight w:val="0"/>
          <w:marTop w:val="0"/>
          <w:marBottom w:val="0"/>
          <w:divBdr>
            <w:top w:val="none" w:sz="0" w:space="0" w:color="auto"/>
            <w:left w:val="none" w:sz="0" w:space="0" w:color="auto"/>
            <w:bottom w:val="none" w:sz="0" w:space="0" w:color="auto"/>
            <w:right w:val="none" w:sz="0" w:space="0" w:color="auto"/>
          </w:divBdr>
        </w:div>
        <w:div w:id="1609240328">
          <w:marLeft w:val="0"/>
          <w:marRight w:val="0"/>
          <w:marTop w:val="0"/>
          <w:marBottom w:val="0"/>
          <w:divBdr>
            <w:top w:val="none" w:sz="0" w:space="0" w:color="auto"/>
            <w:left w:val="none" w:sz="0" w:space="0" w:color="auto"/>
            <w:bottom w:val="none" w:sz="0" w:space="0" w:color="auto"/>
            <w:right w:val="none" w:sz="0" w:space="0" w:color="auto"/>
          </w:divBdr>
        </w:div>
        <w:div w:id="1054692985">
          <w:marLeft w:val="0"/>
          <w:marRight w:val="0"/>
          <w:marTop w:val="0"/>
          <w:marBottom w:val="0"/>
          <w:divBdr>
            <w:top w:val="none" w:sz="0" w:space="0" w:color="auto"/>
            <w:left w:val="none" w:sz="0" w:space="0" w:color="auto"/>
            <w:bottom w:val="none" w:sz="0" w:space="0" w:color="auto"/>
            <w:right w:val="none" w:sz="0" w:space="0" w:color="auto"/>
          </w:divBdr>
        </w:div>
        <w:div w:id="1874077629">
          <w:marLeft w:val="0"/>
          <w:marRight w:val="0"/>
          <w:marTop w:val="0"/>
          <w:marBottom w:val="0"/>
          <w:divBdr>
            <w:top w:val="none" w:sz="0" w:space="0" w:color="auto"/>
            <w:left w:val="none" w:sz="0" w:space="0" w:color="auto"/>
            <w:bottom w:val="none" w:sz="0" w:space="0" w:color="auto"/>
            <w:right w:val="none" w:sz="0" w:space="0" w:color="auto"/>
          </w:divBdr>
        </w:div>
        <w:div w:id="93139550">
          <w:marLeft w:val="0"/>
          <w:marRight w:val="0"/>
          <w:marTop w:val="0"/>
          <w:marBottom w:val="0"/>
          <w:divBdr>
            <w:top w:val="none" w:sz="0" w:space="0" w:color="auto"/>
            <w:left w:val="none" w:sz="0" w:space="0" w:color="auto"/>
            <w:bottom w:val="none" w:sz="0" w:space="0" w:color="auto"/>
            <w:right w:val="none" w:sz="0" w:space="0" w:color="auto"/>
          </w:divBdr>
        </w:div>
        <w:div w:id="1176766065">
          <w:marLeft w:val="0"/>
          <w:marRight w:val="0"/>
          <w:marTop w:val="0"/>
          <w:marBottom w:val="0"/>
          <w:divBdr>
            <w:top w:val="none" w:sz="0" w:space="0" w:color="auto"/>
            <w:left w:val="none" w:sz="0" w:space="0" w:color="auto"/>
            <w:bottom w:val="none" w:sz="0" w:space="0" w:color="auto"/>
            <w:right w:val="none" w:sz="0" w:space="0" w:color="auto"/>
          </w:divBdr>
        </w:div>
        <w:div w:id="690105890">
          <w:marLeft w:val="0"/>
          <w:marRight w:val="0"/>
          <w:marTop w:val="0"/>
          <w:marBottom w:val="0"/>
          <w:divBdr>
            <w:top w:val="none" w:sz="0" w:space="0" w:color="auto"/>
            <w:left w:val="none" w:sz="0" w:space="0" w:color="auto"/>
            <w:bottom w:val="none" w:sz="0" w:space="0" w:color="auto"/>
            <w:right w:val="none" w:sz="0" w:space="0" w:color="auto"/>
          </w:divBdr>
        </w:div>
        <w:div w:id="1542592861">
          <w:marLeft w:val="0"/>
          <w:marRight w:val="0"/>
          <w:marTop w:val="0"/>
          <w:marBottom w:val="0"/>
          <w:divBdr>
            <w:top w:val="none" w:sz="0" w:space="0" w:color="auto"/>
            <w:left w:val="none" w:sz="0" w:space="0" w:color="auto"/>
            <w:bottom w:val="none" w:sz="0" w:space="0" w:color="auto"/>
            <w:right w:val="none" w:sz="0" w:space="0" w:color="auto"/>
          </w:divBdr>
        </w:div>
        <w:div w:id="189337237">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29328357">
      <w:bodyDiv w:val="1"/>
      <w:marLeft w:val="0"/>
      <w:marRight w:val="0"/>
      <w:marTop w:val="0"/>
      <w:marBottom w:val="0"/>
      <w:divBdr>
        <w:top w:val="none" w:sz="0" w:space="0" w:color="auto"/>
        <w:left w:val="none" w:sz="0" w:space="0" w:color="auto"/>
        <w:bottom w:val="none" w:sz="0" w:space="0" w:color="auto"/>
        <w:right w:val="none" w:sz="0" w:space="0" w:color="auto"/>
      </w:divBdr>
      <w:divsChild>
        <w:div w:id="441535446">
          <w:marLeft w:val="0"/>
          <w:marRight w:val="0"/>
          <w:marTop w:val="0"/>
          <w:marBottom w:val="0"/>
          <w:divBdr>
            <w:top w:val="none" w:sz="0" w:space="0" w:color="auto"/>
            <w:left w:val="none" w:sz="0" w:space="0" w:color="auto"/>
            <w:bottom w:val="none" w:sz="0" w:space="0" w:color="auto"/>
            <w:right w:val="none" w:sz="0" w:space="0" w:color="auto"/>
          </w:divBdr>
        </w:div>
        <w:div w:id="1628242778">
          <w:marLeft w:val="0"/>
          <w:marRight w:val="0"/>
          <w:marTop w:val="0"/>
          <w:marBottom w:val="0"/>
          <w:divBdr>
            <w:top w:val="none" w:sz="0" w:space="0" w:color="auto"/>
            <w:left w:val="none" w:sz="0" w:space="0" w:color="auto"/>
            <w:bottom w:val="none" w:sz="0" w:space="0" w:color="auto"/>
            <w:right w:val="none" w:sz="0" w:space="0" w:color="auto"/>
          </w:divBdr>
        </w:div>
        <w:div w:id="417168415">
          <w:marLeft w:val="0"/>
          <w:marRight w:val="0"/>
          <w:marTop w:val="0"/>
          <w:marBottom w:val="0"/>
          <w:divBdr>
            <w:top w:val="none" w:sz="0" w:space="0" w:color="auto"/>
            <w:left w:val="none" w:sz="0" w:space="0" w:color="auto"/>
            <w:bottom w:val="none" w:sz="0" w:space="0" w:color="auto"/>
            <w:right w:val="none" w:sz="0" w:space="0" w:color="auto"/>
          </w:divBdr>
        </w:div>
        <w:div w:id="1781146531">
          <w:marLeft w:val="0"/>
          <w:marRight w:val="0"/>
          <w:marTop w:val="0"/>
          <w:marBottom w:val="0"/>
          <w:divBdr>
            <w:top w:val="none" w:sz="0" w:space="0" w:color="auto"/>
            <w:left w:val="none" w:sz="0" w:space="0" w:color="auto"/>
            <w:bottom w:val="none" w:sz="0" w:space="0" w:color="auto"/>
            <w:right w:val="none" w:sz="0" w:space="0" w:color="auto"/>
          </w:divBdr>
        </w:div>
        <w:div w:id="1230267969">
          <w:marLeft w:val="0"/>
          <w:marRight w:val="0"/>
          <w:marTop w:val="0"/>
          <w:marBottom w:val="0"/>
          <w:divBdr>
            <w:top w:val="none" w:sz="0" w:space="0" w:color="auto"/>
            <w:left w:val="none" w:sz="0" w:space="0" w:color="auto"/>
            <w:bottom w:val="none" w:sz="0" w:space="0" w:color="auto"/>
            <w:right w:val="none" w:sz="0" w:space="0" w:color="auto"/>
          </w:divBdr>
        </w:div>
        <w:div w:id="1998068674">
          <w:marLeft w:val="0"/>
          <w:marRight w:val="0"/>
          <w:marTop w:val="0"/>
          <w:marBottom w:val="0"/>
          <w:divBdr>
            <w:top w:val="none" w:sz="0" w:space="0" w:color="auto"/>
            <w:left w:val="none" w:sz="0" w:space="0" w:color="auto"/>
            <w:bottom w:val="none" w:sz="0" w:space="0" w:color="auto"/>
            <w:right w:val="none" w:sz="0" w:space="0" w:color="auto"/>
          </w:divBdr>
        </w:div>
        <w:div w:id="2042511541">
          <w:marLeft w:val="0"/>
          <w:marRight w:val="0"/>
          <w:marTop w:val="0"/>
          <w:marBottom w:val="0"/>
          <w:divBdr>
            <w:top w:val="none" w:sz="0" w:space="0" w:color="auto"/>
            <w:left w:val="none" w:sz="0" w:space="0" w:color="auto"/>
            <w:bottom w:val="none" w:sz="0" w:space="0" w:color="auto"/>
            <w:right w:val="none" w:sz="0" w:space="0" w:color="auto"/>
          </w:divBdr>
        </w:div>
        <w:div w:id="70202531">
          <w:marLeft w:val="0"/>
          <w:marRight w:val="0"/>
          <w:marTop w:val="0"/>
          <w:marBottom w:val="0"/>
          <w:divBdr>
            <w:top w:val="none" w:sz="0" w:space="0" w:color="auto"/>
            <w:left w:val="none" w:sz="0" w:space="0" w:color="auto"/>
            <w:bottom w:val="none" w:sz="0" w:space="0" w:color="auto"/>
            <w:right w:val="none" w:sz="0" w:space="0" w:color="auto"/>
          </w:divBdr>
        </w:div>
        <w:div w:id="2012830586">
          <w:marLeft w:val="0"/>
          <w:marRight w:val="0"/>
          <w:marTop w:val="0"/>
          <w:marBottom w:val="0"/>
          <w:divBdr>
            <w:top w:val="none" w:sz="0" w:space="0" w:color="auto"/>
            <w:left w:val="none" w:sz="0" w:space="0" w:color="auto"/>
            <w:bottom w:val="none" w:sz="0" w:space="0" w:color="auto"/>
            <w:right w:val="none" w:sz="0" w:space="0" w:color="auto"/>
          </w:divBdr>
        </w:div>
      </w:divsChild>
    </w:div>
    <w:div w:id="206471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12</cp:revision>
  <dcterms:created xsi:type="dcterms:W3CDTF">2025-08-19T13:17:00Z</dcterms:created>
  <dcterms:modified xsi:type="dcterms:W3CDTF">2025-08-22T10:27:00Z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